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056A" w14:textId="77777777" w:rsidR="00E96B5D" w:rsidRDefault="00E96B5D" w:rsidP="00E96B5D">
      <w:pPr>
        <w:ind w:left="284" w:firstLine="708"/>
        <w:jc w:val="center"/>
        <w:rPr>
          <w:szCs w:val="28"/>
        </w:rPr>
      </w:pPr>
      <w:r>
        <w:rPr>
          <w:szCs w:val="28"/>
        </w:rPr>
        <w:t xml:space="preserve">КАЗИНСКИЙ ТЕРРИТОРИАЛЬНЫЙ ОТДЕЛ </w:t>
      </w:r>
    </w:p>
    <w:p w14:paraId="2E576524" w14:textId="73086E01" w:rsidR="00E96B5D" w:rsidRPr="00973B0F" w:rsidRDefault="00E96B5D" w:rsidP="00E96B5D">
      <w:pPr>
        <w:jc w:val="center"/>
        <w:rPr>
          <w:szCs w:val="28"/>
        </w:rPr>
      </w:pPr>
      <w:r>
        <w:rPr>
          <w:szCs w:val="28"/>
        </w:rPr>
        <w:t>АДМИНИСТРАЦИИ АНДРОПОВСКОГО МУНИЦИПАЛЬНОГО ОКРУГА СТАВРОПОЛЬСКОГО КРАЯ</w:t>
      </w:r>
    </w:p>
    <w:p w14:paraId="0C3C83D4" w14:textId="77777777" w:rsidR="001B3444" w:rsidRPr="001B3444" w:rsidRDefault="001B3444" w:rsidP="001B3444">
      <w:pPr>
        <w:jc w:val="center"/>
        <w:rPr>
          <w:sz w:val="24"/>
          <w:szCs w:val="28"/>
        </w:rPr>
      </w:pPr>
    </w:p>
    <w:p w14:paraId="089A0A7A" w14:textId="77777777" w:rsidR="001B3444" w:rsidRPr="001B3444" w:rsidRDefault="001B3444" w:rsidP="001B3444">
      <w:pPr>
        <w:jc w:val="center"/>
        <w:rPr>
          <w:szCs w:val="28"/>
        </w:rPr>
      </w:pPr>
      <w:r w:rsidRPr="001B3444">
        <w:rPr>
          <w:szCs w:val="28"/>
        </w:rPr>
        <w:t>ПРИКАЗ</w:t>
      </w:r>
    </w:p>
    <w:p w14:paraId="18908F1D" w14:textId="77777777" w:rsidR="001B3444" w:rsidRPr="001B3444" w:rsidRDefault="001B3444" w:rsidP="001B3444">
      <w:pPr>
        <w:rPr>
          <w:szCs w:val="28"/>
        </w:rPr>
      </w:pPr>
    </w:p>
    <w:p w14:paraId="7CCF0620" w14:textId="53BA5097" w:rsidR="00BC5EDD" w:rsidRDefault="004053BE" w:rsidP="00DE5560">
      <w:pPr>
        <w:pBdr>
          <w:bottom w:val="single" w:sz="4" w:space="1" w:color="auto"/>
        </w:pBdr>
        <w:jc w:val="both"/>
        <w:rPr>
          <w:szCs w:val="28"/>
        </w:rPr>
      </w:pPr>
      <w:r>
        <w:rPr>
          <w:color w:val="000000"/>
          <w:szCs w:val="28"/>
        </w:rPr>
        <w:t>2</w:t>
      </w:r>
      <w:r w:rsidR="009A3DFC">
        <w:rPr>
          <w:color w:val="000000"/>
          <w:szCs w:val="28"/>
        </w:rPr>
        <w:t>7</w:t>
      </w:r>
      <w:r w:rsidR="00277C2B">
        <w:rPr>
          <w:color w:val="000000"/>
          <w:szCs w:val="28"/>
        </w:rPr>
        <w:t xml:space="preserve"> </w:t>
      </w:r>
      <w:r>
        <w:rPr>
          <w:color w:val="000000"/>
          <w:szCs w:val="28"/>
        </w:rPr>
        <w:t>ию</w:t>
      </w:r>
      <w:r w:rsidR="0015405E">
        <w:rPr>
          <w:color w:val="000000"/>
          <w:szCs w:val="28"/>
        </w:rPr>
        <w:t>ля</w:t>
      </w:r>
      <w:r w:rsidR="00277C2B">
        <w:rPr>
          <w:color w:val="000000"/>
          <w:szCs w:val="28"/>
        </w:rPr>
        <w:t xml:space="preserve"> 2023</w:t>
      </w:r>
      <w:r w:rsidR="001B3444" w:rsidRPr="001B3444">
        <w:rPr>
          <w:color w:val="000000"/>
          <w:szCs w:val="28"/>
        </w:rPr>
        <w:t xml:space="preserve"> г.</w:t>
      </w:r>
      <w:r w:rsidR="00DE5560">
        <w:rPr>
          <w:color w:val="000000"/>
          <w:szCs w:val="28"/>
        </w:rPr>
        <w:t xml:space="preserve"> </w:t>
      </w:r>
      <w:r w:rsidR="001B3444" w:rsidRPr="001B3444">
        <w:rPr>
          <w:color w:val="000000"/>
          <w:szCs w:val="28"/>
        </w:rPr>
        <w:tab/>
      </w:r>
      <w:r w:rsidR="001B3444" w:rsidRPr="001B3444">
        <w:rPr>
          <w:color w:val="000000"/>
          <w:szCs w:val="28"/>
        </w:rPr>
        <w:tab/>
        <w:t xml:space="preserve">     </w:t>
      </w:r>
      <w:r w:rsidR="00D828E2">
        <w:rPr>
          <w:color w:val="000000"/>
          <w:szCs w:val="28"/>
        </w:rPr>
        <w:t xml:space="preserve"> </w:t>
      </w:r>
      <w:r w:rsidR="00DE5560">
        <w:rPr>
          <w:color w:val="000000"/>
          <w:szCs w:val="28"/>
        </w:rPr>
        <w:t xml:space="preserve">        </w:t>
      </w:r>
      <w:r w:rsidR="00D828E2">
        <w:rPr>
          <w:color w:val="000000"/>
          <w:szCs w:val="28"/>
        </w:rPr>
        <w:t xml:space="preserve"> </w:t>
      </w:r>
      <w:r w:rsidR="001B3444" w:rsidRPr="001B3444">
        <w:rPr>
          <w:color w:val="000000"/>
          <w:szCs w:val="28"/>
        </w:rPr>
        <w:t xml:space="preserve">с. </w:t>
      </w:r>
      <w:r w:rsidR="00E96B5D">
        <w:rPr>
          <w:color w:val="000000"/>
          <w:szCs w:val="28"/>
        </w:rPr>
        <w:t>Казинка</w:t>
      </w:r>
      <w:r w:rsidR="001B3444" w:rsidRPr="001B3444">
        <w:rPr>
          <w:color w:val="000000"/>
          <w:szCs w:val="28"/>
        </w:rPr>
        <w:tab/>
        <w:t xml:space="preserve">                                </w:t>
      </w:r>
      <w:r w:rsidR="00BC5EDD">
        <w:rPr>
          <w:szCs w:val="28"/>
        </w:rPr>
        <w:t xml:space="preserve"> </w:t>
      </w:r>
      <w:r w:rsidR="001B3444">
        <w:rPr>
          <w:szCs w:val="28"/>
        </w:rPr>
        <w:t xml:space="preserve">     </w:t>
      </w:r>
      <w:r w:rsidR="00DE5560">
        <w:rPr>
          <w:szCs w:val="28"/>
        </w:rPr>
        <w:t xml:space="preserve">  </w:t>
      </w:r>
      <w:r w:rsidR="001B3444">
        <w:rPr>
          <w:szCs w:val="28"/>
        </w:rPr>
        <w:t xml:space="preserve"> №</w:t>
      </w:r>
      <w:r>
        <w:rPr>
          <w:szCs w:val="28"/>
        </w:rPr>
        <w:t>3</w:t>
      </w:r>
      <w:r w:rsidR="009A3DFC">
        <w:rPr>
          <w:szCs w:val="28"/>
        </w:rPr>
        <w:t>7</w:t>
      </w:r>
    </w:p>
    <w:p w14:paraId="2D2AFB7A" w14:textId="77777777" w:rsidR="002D1BC7" w:rsidRDefault="002D1BC7" w:rsidP="007D7805">
      <w:pPr>
        <w:pStyle w:val="ConsPlusNormal"/>
        <w:widowControl/>
        <w:ind w:firstLine="0"/>
        <w:jc w:val="both"/>
        <w:rPr>
          <w:rFonts w:ascii="Times New Roman" w:hAnsi="Times New Roman" w:cs="Times New Roman"/>
          <w:sz w:val="26"/>
        </w:rPr>
      </w:pPr>
    </w:p>
    <w:p w14:paraId="12CE9F4B" w14:textId="77777777" w:rsidR="00C7144E" w:rsidRPr="00211F7C" w:rsidRDefault="00C7144E" w:rsidP="00C7144E">
      <w:pPr>
        <w:spacing w:line="240" w:lineRule="exact"/>
        <w:jc w:val="both"/>
        <w:rPr>
          <w:szCs w:val="28"/>
        </w:rPr>
      </w:pPr>
    </w:p>
    <w:p w14:paraId="28010EFC" w14:textId="34DE569F" w:rsidR="007C2FC5" w:rsidRPr="00C7144E" w:rsidRDefault="00C7144E" w:rsidP="00C7144E">
      <w:pPr>
        <w:autoSpaceDE w:val="0"/>
        <w:spacing w:line="240" w:lineRule="exact"/>
        <w:jc w:val="both"/>
        <w:rPr>
          <w:szCs w:val="28"/>
        </w:rPr>
      </w:pPr>
      <w:r w:rsidRPr="00211F7C">
        <w:rPr>
          <w:szCs w:val="28"/>
        </w:rPr>
        <w:t xml:space="preserve">Об утверждении Правил содержания, выпаса и прогона сельскохозяйственных животных и птицы на территории </w:t>
      </w:r>
      <w:r w:rsidRPr="007C2FC5">
        <w:rPr>
          <w:color w:val="222222"/>
          <w:kern w:val="36"/>
          <w:szCs w:val="28"/>
        </w:rPr>
        <w:t>Казинского территориального отдела</w:t>
      </w:r>
      <w:r w:rsidRPr="00211F7C">
        <w:rPr>
          <w:szCs w:val="28"/>
        </w:rPr>
        <w:t xml:space="preserve"> </w:t>
      </w:r>
      <w:bookmarkStart w:id="0" w:name="_Hlk141349044"/>
      <w:r>
        <w:rPr>
          <w:szCs w:val="28"/>
        </w:rPr>
        <w:t xml:space="preserve">администрации </w:t>
      </w:r>
      <w:r w:rsidRPr="00211F7C">
        <w:rPr>
          <w:szCs w:val="28"/>
        </w:rPr>
        <w:t>Андроповского муниципального округа Ставропольского края</w:t>
      </w:r>
      <w:r>
        <w:rPr>
          <w:szCs w:val="28"/>
        </w:rPr>
        <w:t xml:space="preserve"> </w:t>
      </w:r>
      <w:bookmarkEnd w:id="0"/>
    </w:p>
    <w:p w14:paraId="5BC30B17" w14:textId="77777777" w:rsidR="00965050" w:rsidRPr="00393D9A" w:rsidRDefault="00965050" w:rsidP="00965050">
      <w:pPr>
        <w:jc w:val="center"/>
        <w:rPr>
          <w:sz w:val="20"/>
        </w:rPr>
      </w:pPr>
    </w:p>
    <w:p w14:paraId="095DFF04" w14:textId="7C5103A5" w:rsidR="00796E20" w:rsidRPr="006C3DD0" w:rsidRDefault="00965050" w:rsidP="009C6F4E">
      <w:pPr>
        <w:autoSpaceDE w:val="0"/>
        <w:jc w:val="both"/>
        <w:rPr>
          <w:szCs w:val="28"/>
        </w:rPr>
      </w:pPr>
      <w:r>
        <w:rPr>
          <w:b/>
          <w:sz w:val="26"/>
          <w:szCs w:val="26"/>
        </w:rPr>
        <w:tab/>
      </w:r>
      <w:r w:rsidR="00796E20" w:rsidRPr="00211F7C">
        <w:rPr>
          <w:szCs w:val="28"/>
        </w:rPr>
        <w:t xml:space="preserve">В </w:t>
      </w:r>
      <w:r w:rsidR="00796E20" w:rsidRPr="006C3DD0">
        <w:rPr>
          <w:szCs w:val="28"/>
        </w:rPr>
        <w:t xml:space="preserve">соответствии с Федеральным </w:t>
      </w:r>
      <w:hyperlink r:id="rId7" w:history="1">
        <w:r w:rsidR="00796E20" w:rsidRPr="006C3DD0">
          <w:rPr>
            <w:szCs w:val="28"/>
          </w:rPr>
          <w:t>законом</w:t>
        </w:r>
      </w:hyperlink>
      <w:r w:rsidR="00796E20">
        <w:rPr>
          <w:szCs w:val="28"/>
        </w:rPr>
        <w:t xml:space="preserve"> от </w:t>
      </w:r>
      <w:r w:rsidR="00796E20" w:rsidRPr="006C3DD0">
        <w:rPr>
          <w:szCs w:val="28"/>
        </w:rPr>
        <w:t>6 октября 2003 года №</w:t>
      </w:r>
      <w:r w:rsidR="00796E20">
        <w:rPr>
          <w:szCs w:val="28"/>
        </w:rPr>
        <w:t xml:space="preserve"> </w:t>
      </w:r>
      <w:r w:rsidR="00796E20" w:rsidRPr="006C3DD0">
        <w:rPr>
          <w:szCs w:val="28"/>
        </w:rPr>
        <w:t xml:space="preserve">131-ФЗ «Об общих принципах организации местного самоуправления в Российской Федерации», </w:t>
      </w:r>
      <w:hyperlink r:id="rId8" w:history="1">
        <w:r w:rsidR="00796E20" w:rsidRPr="006C3DD0">
          <w:rPr>
            <w:szCs w:val="28"/>
          </w:rPr>
          <w:t>Законом</w:t>
        </w:r>
      </w:hyperlink>
      <w:r w:rsidR="00796E20">
        <w:rPr>
          <w:szCs w:val="28"/>
        </w:rPr>
        <w:t xml:space="preserve"> Ставропольского края от </w:t>
      </w:r>
      <w:r w:rsidR="00796E20" w:rsidRPr="006C3DD0">
        <w:rPr>
          <w:szCs w:val="28"/>
        </w:rPr>
        <w:t xml:space="preserve">7 августа 2002 года № 36-кз «Об упорядочении выпаса и прогона сельскохозяйственных животных и птицы на территории Ставропольского края», </w:t>
      </w:r>
      <w:r w:rsidR="009C6F4E">
        <w:rPr>
          <w:szCs w:val="28"/>
        </w:rPr>
        <w:t>решением Совета Андроповского</w:t>
      </w:r>
      <w:r w:rsidR="00796E20" w:rsidRPr="006C3DD0">
        <w:rPr>
          <w:szCs w:val="28"/>
        </w:rPr>
        <w:t xml:space="preserve"> муниципального округа Ставропольского края</w:t>
      </w:r>
      <w:r w:rsidR="009C6F4E">
        <w:rPr>
          <w:szCs w:val="28"/>
        </w:rPr>
        <w:t xml:space="preserve"> от 31.05.2023 г. №35/369-1 «</w:t>
      </w:r>
      <w:r w:rsidR="009C6F4E" w:rsidRPr="00211F7C">
        <w:rPr>
          <w:szCs w:val="28"/>
        </w:rPr>
        <w:t>Об утверждении Правил содержания, выпаса и прогона сельскохозяйственных животных и птицы на территории Андроповского муниципального округа Ставропольского края</w:t>
      </w:r>
      <w:r w:rsidR="009C6F4E">
        <w:rPr>
          <w:szCs w:val="28"/>
        </w:rPr>
        <w:t>»</w:t>
      </w:r>
    </w:p>
    <w:p w14:paraId="77153632" w14:textId="5A334E56" w:rsidR="00B23AA5" w:rsidRPr="00B23AA5" w:rsidRDefault="00B23AA5" w:rsidP="007C2FC5">
      <w:pPr>
        <w:jc w:val="both"/>
        <w:rPr>
          <w:szCs w:val="28"/>
        </w:rPr>
      </w:pPr>
      <w:r w:rsidRPr="00B23AA5">
        <w:rPr>
          <w:szCs w:val="28"/>
        </w:rPr>
        <w:t xml:space="preserve">                                                                                                                                                                     </w:t>
      </w:r>
    </w:p>
    <w:p w14:paraId="03CD1600" w14:textId="77777777" w:rsidR="00B23AA5" w:rsidRPr="00B23AA5" w:rsidRDefault="00B23AA5" w:rsidP="00B23AA5">
      <w:pPr>
        <w:jc w:val="both"/>
        <w:rPr>
          <w:szCs w:val="28"/>
        </w:rPr>
      </w:pPr>
      <w:r w:rsidRPr="00B23AA5">
        <w:rPr>
          <w:szCs w:val="28"/>
        </w:rPr>
        <w:t>ПРИКАЗЫВАЮ:</w:t>
      </w:r>
    </w:p>
    <w:p w14:paraId="6DD1BEF6" w14:textId="77777777" w:rsidR="00B23AA5" w:rsidRPr="002452A4" w:rsidRDefault="00B23AA5" w:rsidP="00B23AA5">
      <w:pPr>
        <w:jc w:val="both"/>
        <w:rPr>
          <w:sz w:val="24"/>
          <w:szCs w:val="24"/>
        </w:rPr>
      </w:pPr>
    </w:p>
    <w:p w14:paraId="2297CFB7" w14:textId="77F26ABD" w:rsidR="00B23AA5" w:rsidRPr="00B23AA5" w:rsidRDefault="00B23AA5" w:rsidP="00970F76">
      <w:pPr>
        <w:ind w:firstLine="851"/>
        <w:jc w:val="both"/>
        <w:rPr>
          <w:szCs w:val="28"/>
        </w:rPr>
      </w:pPr>
      <w:r w:rsidRPr="00B23AA5">
        <w:rPr>
          <w:szCs w:val="28"/>
        </w:rPr>
        <w:t xml:space="preserve">1. Утвердить Правила </w:t>
      </w:r>
      <w:r w:rsidR="00E00C9D" w:rsidRPr="007C2FC5">
        <w:rPr>
          <w:color w:val="222222"/>
          <w:kern w:val="36"/>
          <w:szCs w:val="28"/>
        </w:rPr>
        <w:t xml:space="preserve">содержания, </w:t>
      </w:r>
      <w:r w:rsidR="00E32A09" w:rsidRPr="007C2FC5">
        <w:rPr>
          <w:color w:val="222222"/>
          <w:kern w:val="36"/>
          <w:szCs w:val="28"/>
        </w:rPr>
        <w:t xml:space="preserve">выпаса </w:t>
      </w:r>
      <w:r w:rsidR="00E32A09">
        <w:rPr>
          <w:color w:val="222222"/>
          <w:kern w:val="36"/>
          <w:szCs w:val="28"/>
        </w:rPr>
        <w:t xml:space="preserve">и </w:t>
      </w:r>
      <w:r w:rsidR="00E00C9D" w:rsidRPr="007C2FC5">
        <w:rPr>
          <w:color w:val="222222"/>
          <w:kern w:val="36"/>
          <w:szCs w:val="28"/>
        </w:rPr>
        <w:t>прогона сельскохозяйственных животных и птицы на территории Казинского территориального отдела</w:t>
      </w:r>
      <w:r w:rsidR="00E32A09">
        <w:rPr>
          <w:color w:val="222222"/>
          <w:kern w:val="36"/>
          <w:szCs w:val="28"/>
        </w:rPr>
        <w:t xml:space="preserve"> </w:t>
      </w:r>
      <w:r w:rsidR="00E32A09">
        <w:rPr>
          <w:szCs w:val="28"/>
        </w:rPr>
        <w:t xml:space="preserve">администрации </w:t>
      </w:r>
      <w:r w:rsidR="00E32A09" w:rsidRPr="00211F7C">
        <w:rPr>
          <w:szCs w:val="28"/>
        </w:rPr>
        <w:t>Андроповского муниципального округа Ставропольского края</w:t>
      </w:r>
      <w:r w:rsidRPr="00B23AA5">
        <w:rPr>
          <w:szCs w:val="28"/>
        </w:rPr>
        <w:t>.</w:t>
      </w:r>
    </w:p>
    <w:p w14:paraId="35086C22" w14:textId="117F2DFB" w:rsidR="00B23AA5" w:rsidRPr="00B23AA5" w:rsidRDefault="00B23AA5" w:rsidP="00970F76">
      <w:pPr>
        <w:ind w:firstLine="851"/>
        <w:jc w:val="both"/>
        <w:rPr>
          <w:szCs w:val="28"/>
        </w:rPr>
      </w:pPr>
      <w:r w:rsidRPr="00B23AA5">
        <w:rPr>
          <w:szCs w:val="28"/>
        </w:rPr>
        <w:t xml:space="preserve">2. </w:t>
      </w:r>
      <w:r w:rsidR="007659AE">
        <w:rPr>
          <w:szCs w:val="28"/>
        </w:rPr>
        <w:t>Опубликовать и р</w:t>
      </w:r>
      <w:r w:rsidR="002F49B7">
        <w:rPr>
          <w:szCs w:val="28"/>
        </w:rPr>
        <w:t>азмести</w:t>
      </w:r>
      <w:r w:rsidR="002F49B7" w:rsidRPr="00951057">
        <w:rPr>
          <w:szCs w:val="28"/>
        </w:rPr>
        <w:t>ть настоящ</w:t>
      </w:r>
      <w:r w:rsidR="002F49B7">
        <w:rPr>
          <w:szCs w:val="28"/>
        </w:rPr>
        <w:t>ий</w:t>
      </w:r>
      <w:r w:rsidR="002F49B7" w:rsidRPr="00951057">
        <w:rPr>
          <w:szCs w:val="28"/>
        </w:rPr>
        <w:t xml:space="preserve"> </w:t>
      </w:r>
      <w:r w:rsidR="002F49B7">
        <w:rPr>
          <w:szCs w:val="28"/>
        </w:rPr>
        <w:t>приказ</w:t>
      </w:r>
      <w:r w:rsidR="002F49B7" w:rsidRPr="00951057">
        <w:rPr>
          <w:szCs w:val="28"/>
        </w:rPr>
        <w:t xml:space="preserve"> на официальном сайте </w:t>
      </w:r>
      <w:r w:rsidR="002F49B7" w:rsidRPr="007C2FC5">
        <w:rPr>
          <w:color w:val="222222"/>
          <w:kern w:val="36"/>
          <w:szCs w:val="28"/>
        </w:rPr>
        <w:t>Казинского территориального отдела</w:t>
      </w:r>
      <w:r w:rsidR="002F49B7">
        <w:rPr>
          <w:color w:val="222222"/>
          <w:kern w:val="36"/>
          <w:szCs w:val="28"/>
        </w:rPr>
        <w:t xml:space="preserve"> </w:t>
      </w:r>
      <w:r w:rsidR="002F49B7">
        <w:rPr>
          <w:szCs w:val="28"/>
        </w:rPr>
        <w:t xml:space="preserve">администрации </w:t>
      </w:r>
      <w:r w:rsidR="002F49B7" w:rsidRPr="00951057">
        <w:rPr>
          <w:szCs w:val="28"/>
        </w:rPr>
        <w:t>Андроповского муниципального округа Ставропольского края в информационно-телекоммуникационной сети «Интернет».</w:t>
      </w:r>
    </w:p>
    <w:p w14:paraId="1F292739" w14:textId="547BAD20" w:rsidR="00B23AA5" w:rsidRPr="00B23AA5" w:rsidRDefault="00B23AA5" w:rsidP="00970F76">
      <w:pPr>
        <w:ind w:firstLine="851"/>
        <w:jc w:val="both"/>
        <w:rPr>
          <w:szCs w:val="28"/>
        </w:rPr>
      </w:pPr>
      <w:r w:rsidRPr="00B23AA5">
        <w:rPr>
          <w:szCs w:val="28"/>
        </w:rPr>
        <w:t xml:space="preserve">3. </w:t>
      </w:r>
      <w:r w:rsidR="00E00C9D">
        <w:rPr>
          <w:szCs w:val="28"/>
        </w:rPr>
        <w:t>Старшему инженеру Гнедовой Е</w:t>
      </w:r>
      <w:r w:rsidR="00E9177B">
        <w:rPr>
          <w:szCs w:val="28"/>
        </w:rPr>
        <w:t>л</w:t>
      </w:r>
      <w:r w:rsidR="00E00C9D">
        <w:rPr>
          <w:szCs w:val="28"/>
        </w:rPr>
        <w:t>ене Александровне</w:t>
      </w:r>
      <w:r w:rsidRPr="00B23AA5">
        <w:rPr>
          <w:szCs w:val="28"/>
        </w:rPr>
        <w:t xml:space="preserve"> при </w:t>
      </w:r>
      <w:r w:rsidR="00E00C9D">
        <w:rPr>
          <w:szCs w:val="28"/>
        </w:rPr>
        <w:t>согласовании</w:t>
      </w:r>
      <w:r w:rsidRPr="00B23AA5">
        <w:rPr>
          <w:szCs w:val="28"/>
        </w:rPr>
        <w:t xml:space="preserve"> договоров </w:t>
      </w:r>
      <w:r w:rsidR="00E00C9D">
        <w:rPr>
          <w:szCs w:val="28"/>
        </w:rPr>
        <w:t>аренды</w:t>
      </w:r>
      <w:r w:rsidR="00E9177B">
        <w:rPr>
          <w:szCs w:val="28"/>
        </w:rPr>
        <w:t xml:space="preserve"> земель под пастбища и выпас скота</w:t>
      </w:r>
      <w:r w:rsidRPr="00B23AA5">
        <w:rPr>
          <w:szCs w:val="28"/>
        </w:rPr>
        <w:t xml:space="preserve"> знакомить </w:t>
      </w:r>
      <w:r w:rsidR="00E9177B">
        <w:rPr>
          <w:szCs w:val="28"/>
        </w:rPr>
        <w:t>арендаторов</w:t>
      </w:r>
      <w:r w:rsidRPr="00B23AA5">
        <w:rPr>
          <w:szCs w:val="28"/>
        </w:rPr>
        <w:t xml:space="preserve"> под роспись с </w:t>
      </w:r>
      <w:r w:rsidR="00E9177B" w:rsidRPr="00B23AA5">
        <w:rPr>
          <w:szCs w:val="28"/>
        </w:rPr>
        <w:t>Правила</w:t>
      </w:r>
      <w:r w:rsidR="00E9177B">
        <w:rPr>
          <w:szCs w:val="28"/>
        </w:rPr>
        <w:t>ми</w:t>
      </w:r>
      <w:r w:rsidR="00E9177B" w:rsidRPr="00B23AA5">
        <w:rPr>
          <w:szCs w:val="28"/>
        </w:rPr>
        <w:t xml:space="preserve"> </w:t>
      </w:r>
      <w:r w:rsidR="00E9177B" w:rsidRPr="007C2FC5">
        <w:rPr>
          <w:color w:val="222222"/>
          <w:kern w:val="36"/>
          <w:szCs w:val="28"/>
        </w:rPr>
        <w:t xml:space="preserve">содержания, </w:t>
      </w:r>
      <w:r w:rsidR="007659AE" w:rsidRPr="007C2FC5">
        <w:rPr>
          <w:color w:val="222222"/>
          <w:kern w:val="36"/>
          <w:szCs w:val="28"/>
        </w:rPr>
        <w:t xml:space="preserve">выпаса </w:t>
      </w:r>
      <w:r w:rsidR="007659AE">
        <w:rPr>
          <w:color w:val="222222"/>
          <w:kern w:val="36"/>
          <w:szCs w:val="28"/>
        </w:rPr>
        <w:t xml:space="preserve">и </w:t>
      </w:r>
      <w:r w:rsidR="007659AE" w:rsidRPr="007C2FC5">
        <w:rPr>
          <w:color w:val="222222"/>
          <w:kern w:val="36"/>
          <w:szCs w:val="28"/>
        </w:rPr>
        <w:t xml:space="preserve">прогона </w:t>
      </w:r>
      <w:r w:rsidR="00E9177B" w:rsidRPr="007C2FC5">
        <w:rPr>
          <w:color w:val="222222"/>
          <w:kern w:val="36"/>
          <w:szCs w:val="28"/>
        </w:rPr>
        <w:t>сельскохозяйственных животных и птицы на территории Казинского территориального отдела</w:t>
      </w:r>
      <w:r w:rsidR="007659AE">
        <w:rPr>
          <w:color w:val="222222"/>
          <w:kern w:val="36"/>
          <w:szCs w:val="28"/>
        </w:rPr>
        <w:t xml:space="preserve"> </w:t>
      </w:r>
      <w:r w:rsidR="007659AE">
        <w:rPr>
          <w:szCs w:val="28"/>
        </w:rPr>
        <w:t xml:space="preserve">администрации </w:t>
      </w:r>
      <w:r w:rsidR="007659AE" w:rsidRPr="00211F7C">
        <w:rPr>
          <w:szCs w:val="28"/>
        </w:rPr>
        <w:t>Андроповского муниципального округа Ставропольского края</w:t>
      </w:r>
      <w:r w:rsidRPr="00B23AA5">
        <w:rPr>
          <w:szCs w:val="28"/>
        </w:rPr>
        <w:t xml:space="preserve">. </w:t>
      </w:r>
    </w:p>
    <w:p w14:paraId="6043BF07" w14:textId="78E23C98" w:rsidR="007659AE" w:rsidRPr="00951057" w:rsidRDefault="00643CFC" w:rsidP="007659AE">
      <w:pPr>
        <w:widowControl w:val="0"/>
        <w:autoSpaceDE w:val="0"/>
        <w:autoSpaceDN w:val="0"/>
        <w:adjustRightInd w:val="0"/>
        <w:ind w:firstLine="709"/>
        <w:jc w:val="both"/>
        <w:rPr>
          <w:szCs w:val="28"/>
        </w:rPr>
      </w:pPr>
      <w:r>
        <w:rPr>
          <w:szCs w:val="28"/>
        </w:rPr>
        <w:t>4</w:t>
      </w:r>
      <w:r w:rsidR="007659AE" w:rsidRPr="00951057">
        <w:rPr>
          <w:szCs w:val="28"/>
        </w:rPr>
        <w:t>. Настоящ</w:t>
      </w:r>
      <w:r w:rsidR="007659AE">
        <w:rPr>
          <w:szCs w:val="28"/>
        </w:rPr>
        <w:t>ий</w:t>
      </w:r>
      <w:r w:rsidR="007659AE" w:rsidRPr="00951057">
        <w:rPr>
          <w:szCs w:val="28"/>
        </w:rPr>
        <w:t xml:space="preserve"> </w:t>
      </w:r>
      <w:r w:rsidR="007659AE">
        <w:rPr>
          <w:szCs w:val="28"/>
        </w:rPr>
        <w:t>п</w:t>
      </w:r>
      <w:r w:rsidR="007659AE" w:rsidRPr="00951057">
        <w:rPr>
          <w:szCs w:val="28"/>
        </w:rPr>
        <w:t>р</w:t>
      </w:r>
      <w:r w:rsidR="007659AE">
        <w:rPr>
          <w:szCs w:val="28"/>
        </w:rPr>
        <w:t>иказ</w:t>
      </w:r>
      <w:r w:rsidR="007659AE" w:rsidRPr="00951057">
        <w:rPr>
          <w:szCs w:val="28"/>
        </w:rPr>
        <w:t xml:space="preserve"> вступает в силу после его официального опубликования.</w:t>
      </w:r>
    </w:p>
    <w:p w14:paraId="6CDE9841" w14:textId="0662172F" w:rsidR="002C7860" w:rsidRDefault="00643CFC" w:rsidP="007659AE">
      <w:pPr>
        <w:ind w:firstLine="708"/>
        <w:jc w:val="both"/>
        <w:rPr>
          <w:szCs w:val="28"/>
        </w:rPr>
      </w:pPr>
      <w:r>
        <w:rPr>
          <w:szCs w:val="28"/>
        </w:rPr>
        <w:t xml:space="preserve">5. Отменить действие приказа №17 от </w:t>
      </w:r>
      <w:r w:rsidR="00C22E7C">
        <w:rPr>
          <w:szCs w:val="28"/>
        </w:rPr>
        <w:t>0</w:t>
      </w:r>
      <w:r>
        <w:rPr>
          <w:szCs w:val="28"/>
        </w:rPr>
        <w:t>7.04.2023 г. «</w:t>
      </w:r>
      <w:r w:rsidRPr="00211F7C">
        <w:rPr>
          <w:szCs w:val="28"/>
        </w:rPr>
        <w:t xml:space="preserve">Об утверждении Правил содержания, </w:t>
      </w:r>
      <w:r>
        <w:rPr>
          <w:szCs w:val="28"/>
        </w:rPr>
        <w:t>прогон</w:t>
      </w:r>
      <w:r w:rsidRPr="00211F7C">
        <w:rPr>
          <w:szCs w:val="28"/>
        </w:rPr>
        <w:t xml:space="preserve">а и </w:t>
      </w:r>
      <w:r w:rsidR="002C7860" w:rsidRPr="00211F7C">
        <w:rPr>
          <w:szCs w:val="28"/>
        </w:rPr>
        <w:t>выпас</w:t>
      </w:r>
      <w:r w:rsidRPr="00211F7C">
        <w:rPr>
          <w:szCs w:val="28"/>
        </w:rPr>
        <w:t xml:space="preserve">а сельскохозяйственных животных и птицы на территории </w:t>
      </w:r>
      <w:r w:rsidRPr="007C2FC5">
        <w:rPr>
          <w:color w:val="222222"/>
          <w:kern w:val="36"/>
          <w:szCs w:val="28"/>
        </w:rPr>
        <w:t>Казинского территориального отдела</w:t>
      </w:r>
      <w:r>
        <w:rPr>
          <w:szCs w:val="28"/>
        </w:rPr>
        <w:t>»</w:t>
      </w:r>
      <w:r w:rsidR="002C7860">
        <w:rPr>
          <w:szCs w:val="28"/>
        </w:rPr>
        <w:t>.</w:t>
      </w:r>
    </w:p>
    <w:p w14:paraId="08D28B81" w14:textId="3B13422D" w:rsidR="00B23AA5" w:rsidRPr="00B23AA5" w:rsidRDefault="00643CFC" w:rsidP="007659AE">
      <w:pPr>
        <w:ind w:firstLine="708"/>
        <w:jc w:val="both"/>
        <w:rPr>
          <w:szCs w:val="28"/>
        </w:rPr>
      </w:pPr>
      <w:r>
        <w:rPr>
          <w:szCs w:val="28"/>
        </w:rPr>
        <w:t>6</w:t>
      </w:r>
      <w:r w:rsidR="00B23AA5" w:rsidRPr="00B23AA5">
        <w:rPr>
          <w:szCs w:val="28"/>
        </w:rPr>
        <w:t xml:space="preserve">.    Контроль </w:t>
      </w:r>
      <w:r w:rsidR="002F49B7">
        <w:rPr>
          <w:szCs w:val="28"/>
        </w:rPr>
        <w:t>за</w:t>
      </w:r>
      <w:r w:rsidR="00B23AA5" w:rsidRPr="00B23AA5">
        <w:rPr>
          <w:szCs w:val="28"/>
        </w:rPr>
        <w:t xml:space="preserve"> исполнением настоящего Приказа </w:t>
      </w:r>
      <w:r w:rsidR="00E9177B">
        <w:rPr>
          <w:szCs w:val="28"/>
        </w:rPr>
        <w:t>оставляю за собой</w:t>
      </w:r>
      <w:r w:rsidR="00B23AA5" w:rsidRPr="00B23AA5">
        <w:rPr>
          <w:szCs w:val="28"/>
        </w:rPr>
        <w:t>.</w:t>
      </w:r>
    </w:p>
    <w:p w14:paraId="103E8685" w14:textId="77777777" w:rsidR="00B23AA5" w:rsidRPr="002452A4" w:rsidRDefault="00B23AA5" w:rsidP="00B23AA5">
      <w:pPr>
        <w:jc w:val="both"/>
        <w:rPr>
          <w:sz w:val="24"/>
          <w:szCs w:val="24"/>
        </w:rPr>
      </w:pPr>
    </w:p>
    <w:p w14:paraId="58109275" w14:textId="77777777" w:rsidR="007E2752" w:rsidRDefault="00645298" w:rsidP="00A26AE0">
      <w:pPr>
        <w:jc w:val="both"/>
        <w:rPr>
          <w:szCs w:val="28"/>
        </w:rPr>
      </w:pPr>
      <w:r>
        <w:rPr>
          <w:szCs w:val="28"/>
        </w:rPr>
        <w:t xml:space="preserve">   </w:t>
      </w:r>
    </w:p>
    <w:p w14:paraId="5BBC842E" w14:textId="740586A9" w:rsidR="00965050" w:rsidRPr="007E2752" w:rsidRDefault="007E2752" w:rsidP="00A26AE0">
      <w:pPr>
        <w:jc w:val="both"/>
        <w:rPr>
          <w:sz w:val="24"/>
          <w:szCs w:val="24"/>
        </w:rPr>
      </w:pPr>
      <w:r w:rsidRPr="007E2752">
        <w:rPr>
          <w:sz w:val="24"/>
          <w:szCs w:val="24"/>
        </w:rPr>
        <w:lastRenderedPageBreak/>
        <w:t xml:space="preserve">Приложение: </w:t>
      </w:r>
      <w:r w:rsidR="00E9177B" w:rsidRPr="00E9177B">
        <w:rPr>
          <w:sz w:val="24"/>
          <w:szCs w:val="24"/>
        </w:rPr>
        <w:t xml:space="preserve">Правила </w:t>
      </w:r>
      <w:r w:rsidR="00E9177B" w:rsidRPr="00E9177B">
        <w:rPr>
          <w:color w:val="222222"/>
          <w:kern w:val="36"/>
          <w:sz w:val="24"/>
          <w:szCs w:val="24"/>
        </w:rPr>
        <w:t xml:space="preserve">содержания, </w:t>
      </w:r>
      <w:r w:rsidR="00643CFC">
        <w:rPr>
          <w:color w:val="222222"/>
          <w:kern w:val="36"/>
          <w:sz w:val="24"/>
          <w:szCs w:val="24"/>
        </w:rPr>
        <w:t>выпаса и прогона</w:t>
      </w:r>
      <w:r w:rsidR="00E9177B" w:rsidRPr="00E9177B">
        <w:rPr>
          <w:color w:val="222222"/>
          <w:kern w:val="36"/>
          <w:sz w:val="24"/>
          <w:szCs w:val="24"/>
        </w:rPr>
        <w:t xml:space="preserve"> сельскохозяйственных животных и птицы на территории Казинского территориального отдела</w:t>
      </w:r>
      <w:r w:rsidR="002C7860">
        <w:rPr>
          <w:color w:val="222222"/>
          <w:kern w:val="36"/>
          <w:sz w:val="24"/>
          <w:szCs w:val="24"/>
        </w:rPr>
        <w:t xml:space="preserve"> </w:t>
      </w:r>
      <w:r w:rsidR="002C7860" w:rsidRPr="002C7860">
        <w:rPr>
          <w:sz w:val="24"/>
          <w:szCs w:val="24"/>
        </w:rPr>
        <w:t>администрации Андроповского муниципального округа Ставропольского края</w:t>
      </w:r>
      <w:r w:rsidRPr="007E2752">
        <w:rPr>
          <w:sz w:val="24"/>
          <w:szCs w:val="24"/>
        </w:rPr>
        <w:t>.</w:t>
      </w:r>
      <w:r w:rsidR="00645298" w:rsidRPr="007E2752">
        <w:rPr>
          <w:sz w:val="24"/>
          <w:szCs w:val="24"/>
        </w:rPr>
        <w:t xml:space="preserve">    </w:t>
      </w:r>
    </w:p>
    <w:p w14:paraId="6A27AF8D" w14:textId="77777777" w:rsidR="000D31C1" w:rsidRDefault="000D31C1" w:rsidP="00965050">
      <w:pPr>
        <w:shd w:val="clear" w:color="auto" w:fill="FFFFFF"/>
        <w:tabs>
          <w:tab w:val="left" w:pos="730"/>
        </w:tabs>
        <w:jc w:val="both"/>
        <w:rPr>
          <w:szCs w:val="28"/>
        </w:rPr>
      </w:pPr>
    </w:p>
    <w:p w14:paraId="32B0F7E2" w14:textId="77777777" w:rsidR="00E9177B" w:rsidRDefault="00E9177B" w:rsidP="00D828E2">
      <w:pPr>
        <w:spacing w:line="240" w:lineRule="exact"/>
        <w:rPr>
          <w:szCs w:val="28"/>
        </w:rPr>
      </w:pPr>
    </w:p>
    <w:p w14:paraId="0F86A212" w14:textId="481D9A30" w:rsidR="00D828E2" w:rsidRPr="00D828E2" w:rsidRDefault="00A26AE0" w:rsidP="00D828E2">
      <w:pPr>
        <w:spacing w:line="240" w:lineRule="exact"/>
        <w:rPr>
          <w:szCs w:val="28"/>
        </w:rPr>
      </w:pPr>
      <w:r>
        <w:rPr>
          <w:szCs w:val="28"/>
        </w:rPr>
        <w:t>Руководитель</w:t>
      </w:r>
      <w:r w:rsidR="00D828E2" w:rsidRPr="00D828E2">
        <w:rPr>
          <w:szCs w:val="28"/>
        </w:rPr>
        <w:t xml:space="preserve"> </w:t>
      </w:r>
      <w:r w:rsidR="00E96B5D">
        <w:rPr>
          <w:szCs w:val="28"/>
        </w:rPr>
        <w:t>Казин</w:t>
      </w:r>
      <w:r w:rsidR="00D828E2">
        <w:rPr>
          <w:szCs w:val="28"/>
        </w:rPr>
        <w:t>ского</w:t>
      </w:r>
    </w:p>
    <w:p w14:paraId="3B044AF4" w14:textId="77777777" w:rsidR="00D828E2" w:rsidRPr="00D828E2" w:rsidRDefault="00D828E2" w:rsidP="00D828E2">
      <w:pPr>
        <w:spacing w:line="240" w:lineRule="exact"/>
        <w:rPr>
          <w:szCs w:val="28"/>
        </w:rPr>
      </w:pPr>
      <w:r w:rsidRPr="00D828E2">
        <w:rPr>
          <w:szCs w:val="28"/>
        </w:rPr>
        <w:t xml:space="preserve">территориального отдела </w:t>
      </w:r>
    </w:p>
    <w:p w14:paraId="0A92280E" w14:textId="384E4BAE" w:rsidR="00922FF1" w:rsidRDefault="008356ED" w:rsidP="00D5539F">
      <w:pPr>
        <w:spacing w:line="240" w:lineRule="exact"/>
        <w:rPr>
          <w:szCs w:val="28"/>
        </w:rPr>
      </w:pPr>
      <w:r>
        <w:rPr>
          <w:szCs w:val="28"/>
        </w:rPr>
        <w:t xml:space="preserve">администрации </w:t>
      </w:r>
      <w:r w:rsidR="00E96B5D">
        <w:rPr>
          <w:szCs w:val="28"/>
        </w:rPr>
        <w:t>АМО СК</w:t>
      </w:r>
      <w:r w:rsidR="007E2752">
        <w:rPr>
          <w:szCs w:val="28"/>
        </w:rPr>
        <w:tab/>
      </w:r>
      <w:proofErr w:type="gramStart"/>
      <w:r w:rsidR="007E2752">
        <w:rPr>
          <w:szCs w:val="28"/>
        </w:rPr>
        <w:tab/>
        <w:t xml:space="preserve">  </w:t>
      </w:r>
      <w:r w:rsidR="007E2752">
        <w:rPr>
          <w:szCs w:val="28"/>
        </w:rPr>
        <w:tab/>
      </w:r>
      <w:proofErr w:type="gramEnd"/>
      <w:r w:rsidR="007E2752">
        <w:rPr>
          <w:szCs w:val="28"/>
        </w:rPr>
        <w:tab/>
      </w:r>
      <w:r w:rsidR="007E2752">
        <w:rPr>
          <w:szCs w:val="28"/>
        </w:rPr>
        <w:tab/>
        <w:t>С.Я. Мамаджанов</w:t>
      </w:r>
    </w:p>
    <w:p w14:paraId="35930726" w14:textId="61505A42" w:rsidR="00922FF1" w:rsidRDefault="00922FF1" w:rsidP="00741E72">
      <w:pPr>
        <w:rPr>
          <w:szCs w:val="28"/>
        </w:rPr>
      </w:pPr>
      <w:r>
        <w:rPr>
          <w:szCs w:val="28"/>
        </w:rPr>
        <w:br w:type="page"/>
      </w:r>
    </w:p>
    <w:p w14:paraId="560678FA" w14:textId="77777777" w:rsidR="00710890" w:rsidRPr="00394D4C" w:rsidRDefault="00710890" w:rsidP="00710890">
      <w:pPr>
        <w:suppressAutoHyphens/>
        <w:spacing w:line="240" w:lineRule="exact"/>
        <w:jc w:val="right"/>
        <w:rPr>
          <w:szCs w:val="28"/>
        </w:rPr>
      </w:pPr>
      <w:r w:rsidRPr="00394D4C">
        <w:rPr>
          <w:szCs w:val="28"/>
        </w:rPr>
        <w:lastRenderedPageBreak/>
        <w:t>Приложение</w:t>
      </w:r>
    </w:p>
    <w:p w14:paraId="48A72E4F" w14:textId="77777777" w:rsidR="008356ED" w:rsidRDefault="00710890" w:rsidP="008356ED">
      <w:pPr>
        <w:suppressAutoHyphens/>
        <w:spacing w:line="240" w:lineRule="exact"/>
        <w:jc w:val="right"/>
        <w:rPr>
          <w:szCs w:val="28"/>
        </w:rPr>
      </w:pPr>
      <w:r w:rsidRPr="00394D4C">
        <w:rPr>
          <w:szCs w:val="28"/>
        </w:rPr>
        <w:t xml:space="preserve">к </w:t>
      </w:r>
      <w:r w:rsidR="008356ED">
        <w:rPr>
          <w:szCs w:val="28"/>
        </w:rPr>
        <w:t xml:space="preserve">приказу Казинского </w:t>
      </w:r>
    </w:p>
    <w:p w14:paraId="6A91A9DA" w14:textId="77777777" w:rsidR="008356ED" w:rsidRDefault="008356ED" w:rsidP="008356ED">
      <w:pPr>
        <w:suppressAutoHyphens/>
        <w:spacing w:line="240" w:lineRule="exact"/>
        <w:jc w:val="right"/>
        <w:rPr>
          <w:szCs w:val="28"/>
        </w:rPr>
      </w:pPr>
      <w:r>
        <w:rPr>
          <w:szCs w:val="28"/>
        </w:rPr>
        <w:t xml:space="preserve">территориального отдела </w:t>
      </w:r>
    </w:p>
    <w:p w14:paraId="2951FAAA" w14:textId="50A87B5E" w:rsidR="00710890" w:rsidRPr="00E26AFA" w:rsidRDefault="008356ED" w:rsidP="008356ED">
      <w:pPr>
        <w:suppressAutoHyphens/>
        <w:spacing w:line="240" w:lineRule="exact"/>
        <w:jc w:val="right"/>
        <w:rPr>
          <w:szCs w:val="28"/>
        </w:rPr>
      </w:pPr>
      <w:r>
        <w:rPr>
          <w:szCs w:val="28"/>
        </w:rPr>
        <w:t>администрации АМО СК</w:t>
      </w:r>
    </w:p>
    <w:p w14:paraId="490A0B39" w14:textId="6880F127" w:rsidR="00710890" w:rsidRPr="00E26AFA" w:rsidRDefault="00710890" w:rsidP="00710890">
      <w:pPr>
        <w:spacing w:line="240" w:lineRule="exact"/>
        <w:jc w:val="right"/>
        <w:rPr>
          <w:szCs w:val="28"/>
        </w:rPr>
      </w:pPr>
      <w:r w:rsidRPr="00E26AFA">
        <w:rPr>
          <w:szCs w:val="28"/>
        </w:rPr>
        <w:t xml:space="preserve">от </w:t>
      </w:r>
      <w:r w:rsidR="008356ED">
        <w:rPr>
          <w:szCs w:val="28"/>
        </w:rPr>
        <w:t>27</w:t>
      </w:r>
      <w:r>
        <w:rPr>
          <w:szCs w:val="28"/>
        </w:rPr>
        <w:t xml:space="preserve"> </w:t>
      </w:r>
      <w:r w:rsidR="008356ED">
        <w:rPr>
          <w:szCs w:val="28"/>
        </w:rPr>
        <w:t>июл</w:t>
      </w:r>
      <w:r>
        <w:rPr>
          <w:szCs w:val="28"/>
        </w:rPr>
        <w:t xml:space="preserve">я </w:t>
      </w:r>
      <w:r w:rsidRPr="00E26AFA">
        <w:rPr>
          <w:szCs w:val="28"/>
        </w:rPr>
        <w:t xml:space="preserve">2023 г. № </w:t>
      </w:r>
      <w:r w:rsidR="008356ED">
        <w:rPr>
          <w:szCs w:val="28"/>
        </w:rPr>
        <w:t>37</w:t>
      </w:r>
    </w:p>
    <w:p w14:paraId="215D5DC7" w14:textId="77777777" w:rsidR="00710890" w:rsidRPr="00E26AFA" w:rsidRDefault="00710890" w:rsidP="00710890">
      <w:pPr>
        <w:autoSpaceDE w:val="0"/>
        <w:autoSpaceDN w:val="0"/>
        <w:adjustRightInd w:val="0"/>
        <w:spacing w:line="240" w:lineRule="exact"/>
        <w:contextualSpacing/>
        <w:jc w:val="right"/>
        <w:rPr>
          <w:szCs w:val="28"/>
          <w:lang w:eastAsia="en-US"/>
        </w:rPr>
      </w:pPr>
    </w:p>
    <w:p w14:paraId="15E36D7E" w14:textId="77777777" w:rsidR="00710890" w:rsidRPr="00E26AFA" w:rsidRDefault="00710890" w:rsidP="00710890">
      <w:pPr>
        <w:autoSpaceDE w:val="0"/>
        <w:autoSpaceDN w:val="0"/>
        <w:adjustRightInd w:val="0"/>
        <w:spacing w:line="240" w:lineRule="exact"/>
        <w:contextualSpacing/>
        <w:jc w:val="center"/>
        <w:rPr>
          <w:szCs w:val="28"/>
          <w:lang w:eastAsia="en-US"/>
        </w:rPr>
      </w:pPr>
      <w:r w:rsidRPr="00E26AFA">
        <w:rPr>
          <w:szCs w:val="28"/>
          <w:lang w:eastAsia="en-US"/>
        </w:rPr>
        <w:t>ПРАВИЛА</w:t>
      </w:r>
    </w:p>
    <w:p w14:paraId="50EC3837" w14:textId="475A8D99" w:rsidR="00710890" w:rsidRPr="00E26AFA" w:rsidRDefault="00710890" w:rsidP="00710890">
      <w:pPr>
        <w:autoSpaceDE w:val="0"/>
        <w:autoSpaceDN w:val="0"/>
        <w:adjustRightInd w:val="0"/>
        <w:spacing w:line="240" w:lineRule="exact"/>
        <w:contextualSpacing/>
        <w:jc w:val="both"/>
        <w:rPr>
          <w:szCs w:val="28"/>
          <w:lang w:eastAsia="en-US"/>
        </w:rPr>
      </w:pPr>
      <w:r w:rsidRPr="00E26AFA">
        <w:rPr>
          <w:szCs w:val="28"/>
          <w:lang w:eastAsia="en-US"/>
        </w:rPr>
        <w:t>содержания, выпаса и прогона сельскохозяйственных животных и птицы</w:t>
      </w:r>
      <w:r>
        <w:rPr>
          <w:szCs w:val="28"/>
          <w:lang w:eastAsia="en-US"/>
        </w:rPr>
        <w:t xml:space="preserve">                 </w:t>
      </w:r>
      <w:r w:rsidRPr="00E26AFA">
        <w:rPr>
          <w:szCs w:val="28"/>
          <w:lang w:eastAsia="en-US"/>
        </w:rPr>
        <w:t xml:space="preserve"> на территории </w:t>
      </w:r>
      <w:r w:rsidR="00BA7DE7" w:rsidRPr="007C2FC5">
        <w:rPr>
          <w:color w:val="222222"/>
          <w:kern w:val="36"/>
          <w:szCs w:val="28"/>
        </w:rPr>
        <w:t>Казинского территориального отдела</w:t>
      </w:r>
      <w:r w:rsidR="00BA7DE7">
        <w:rPr>
          <w:color w:val="222222"/>
          <w:kern w:val="36"/>
          <w:szCs w:val="28"/>
        </w:rPr>
        <w:t xml:space="preserve"> </w:t>
      </w:r>
      <w:r w:rsidR="00BA7DE7">
        <w:rPr>
          <w:szCs w:val="28"/>
        </w:rPr>
        <w:t xml:space="preserve">администрации </w:t>
      </w:r>
      <w:r w:rsidRPr="00E26AFA">
        <w:rPr>
          <w:szCs w:val="28"/>
          <w:lang w:eastAsia="en-US"/>
        </w:rPr>
        <w:t>Андроповского муниципального округа Ставропольского края</w:t>
      </w:r>
    </w:p>
    <w:p w14:paraId="11356DBA" w14:textId="77777777" w:rsidR="00710890" w:rsidRPr="00E26AFA" w:rsidRDefault="00710890" w:rsidP="00710890">
      <w:pPr>
        <w:autoSpaceDE w:val="0"/>
        <w:autoSpaceDN w:val="0"/>
        <w:adjustRightInd w:val="0"/>
        <w:spacing w:line="240" w:lineRule="exact"/>
        <w:ind w:firstLine="709"/>
        <w:rPr>
          <w:szCs w:val="28"/>
          <w:lang w:eastAsia="en-US"/>
        </w:rPr>
      </w:pPr>
    </w:p>
    <w:p w14:paraId="49BF2095"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1. Общие положения</w:t>
      </w:r>
    </w:p>
    <w:p w14:paraId="4451CDD1"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1151B507" w14:textId="5C4E9E7B" w:rsidR="00710890" w:rsidRPr="00E26AFA" w:rsidRDefault="00710890" w:rsidP="00710890">
      <w:pPr>
        <w:autoSpaceDE w:val="0"/>
        <w:autoSpaceDN w:val="0"/>
        <w:adjustRightInd w:val="0"/>
        <w:ind w:firstLine="709"/>
        <w:jc w:val="both"/>
        <w:rPr>
          <w:szCs w:val="28"/>
          <w:lang w:eastAsia="en-US"/>
        </w:rPr>
      </w:pPr>
      <w:r>
        <w:rPr>
          <w:szCs w:val="28"/>
          <w:lang w:eastAsia="en-US"/>
        </w:rPr>
        <w:t>1.</w:t>
      </w:r>
      <w:r w:rsidRPr="00E26AFA">
        <w:rPr>
          <w:szCs w:val="28"/>
          <w:lang w:eastAsia="en-US"/>
        </w:rPr>
        <w:t xml:space="preserve"> Настоящие Правила содержания, выпаса и прогона сельскохозяйственных животных и птицы на территории </w:t>
      </w:r>
      <w:r w:rsidR="00BA7DE7" w:rsidRPr="007C2FC5">
        <w:rPr>
          <w:color w:val="222222"/>
          <w:kern w:val="36"/>
          <w:szCs w:val="28"/>
        </w:rPr>
        <w:t>Казинского территориального отдела</w:t>
      </w:r>
      <w:r w:rsidR="00BA7DE7">
        <w:rPr>
          <w:color w:val="222222"/>
          <w:kern w:val="36"/>
          <w:szCs w:val="28"/>
        </w:rPr>
        <w:t xml:space="preserve"> </w:t>
      </w:r>
      <w:r w:rsidR="00BA7DE7">
        <w:rPr>
          <w:szCs w:val="28"/>
        </w:rPr>
        <w:t xml:space="preserve">администрации </w:t>
      </w:r>
      <w:r w:rsidRPr="00E26AFA">
        <w:rPr>
          <w:szCs w:val="28"/>
          <w:lang w:eastAsia="en-US"/>
        </w:rPr>
        <w:t xml:space="preserve">Андроповского муниципального округа Ставропольского края (далее </w:t>
      </w:r>
      <w:r>
        <w:rPr>
          <w:szCs w:val="28"/>
          <w:lang w:eastAsia="en-US"/>
        </w:rPr>
        <w:t>–</w:t>
      </w:r>
      <w:r w:rsidRPr="00E26AFA">
        <w:rPr>
          <w:szCs w:val="28"/>
          <w:lang w:eastAsia="en-US"/>
        </w:rPr>
        <w:t xml:space="preserve"> Правила) разработаны в соответствии с Земельным </w:t>
      </w:r>
      <w:hyperlink r:id="rId9" w:history="1">
        <w:r w:rsidRPr="00E26AFA">
          <w:rPr>
            <w:szCs w:val="28"/>
            <w:lang w:eastAsia="en-US"/>
          </w:rPr>
          <w:t>кодексом</w:t>
        </w:r>
      </w:hyperlink>
      <w:r w:rsidRPr="00E26AFA">
        <w:rPr>
          <w:szCs w:val="28"/>
          <w:lang w:eastAsia="en-US"/>
        </w:rPr>
        <w:t xml:space="preserve"> Российской Федерации, </w:t>
      </w:r>
      <w:hyperlink r:id="rId10" w:history="1">
        <w:r w:rsidRPr="00E26AFA">
          <w:rPr>
            <w:szCs w:val="28"/>
            <w:lang w:eastAsia="en-US"/>
          </w:rPr>
          <w:t>Законом</w:t>
        </w:r>
      </w:hyperlink>
      <w:r w:rsidRPr="00E26AFA">
        <w:rPr>
          <w:szCs w:val="28"/>
          <w:lang w:eastAsia="en-US"/>
        </w:rPr>
        <w:t xml:space="preserve"> Российской Федерации от 14 мая 1993 года № 4979-1 «О ветеринарии», федеральными законами от 30 марта 1999 года №</w:t>
      </w:r>
      <w:hyperlink r:id="rId11" w:history="1">
        <w:r w:rsidRPr="00E26AFA">
          <w:rPr>
            <w:szCs w:val="28"/>
            <w:lang w:eastAsia="en-US"/>
          </w:rPr>
          <w:t xml:space="preserve"> 52-ФЗ</w:t>
        </w:r>
      </w:hyperlink>
      <w:r w:rsidRPr="00E26AFA">
        <w:rPr>
          <w:szCs w:val="28"/>
          <w:lang w:eastAsia="en-US"/>
        </w:rPr>
        <w:t xml:space="preserve"> «О </w:t>
      </w:r>
      <w:r>
        <w:rPr>
          <w:szCs w:val="28"/>
          <w:lang w:eastAsia="en-US"/>
        </w:rPr>
        <w:t xml:space="preserve"> </w:t>
      </w:r>
      <w:r w:rsidRPr="00E26AFA">
        <w:rPr>
          <w:szCs w:val="28"/>
          <w:lang w:eastAsia="en-US"/>
        </w:rPr>
        <w:t>санитарно-эпидемиологическом благополучии населе</w:t>
      </w:r>
      <w:r>
        <w:rPr>
          <w:szCs w:val="28"/>
          <w:lang w:eastAsia="en-US"/>
        </w:rPr>
        <w:t xml:space="preserve">ния», от </w:t>
      </w:r>
      <w:r w:rsidRPr="00E26AFA">
        <w:rPr>
          <w:szCs w:val="28"/>
          <w:lang w:eastAsia="en-US"/>
        </w:rPr>
        <w:t xml:space="preserve">7 июля 2003 года </w:t>
      </w:r>
      <w:hyperlink r:id="rId12" w:history="1">
        <w:r w:rsidRPr="00E26AFA">
          <w:rPr>
            <w:szCs w:val="28"/>
            <w:lang w:eastAsia="en-US"/>
          </w:rPr>
          <w:t>№ 112-ФЗ</w:t>
        </w:r>
      </w:hyperlink>
      <w:r w:rsidRPr="00E26AFA">
        <w:rPr>
          <w:szCs w:val="28"/>
          <w:lang w:eastAsia="en-US"/>
        </w:rPr>
        <w:t xml:space="preserve"> «О личном подсобном хозяйстве», от 6 октября 2003 года </w:t>
      </w:r>
      <w:hyperlink r:id="rId13" w:history="1">
        <w:r w:rsidRPr="00E26AFA">
          <w:rPr>
            <w:szCs w:val="28"/>
            <w:lang w:eastAsia="en-US"/>
          </w:rPr>
          <w:t>№ 131-ФЗ</w:t>
        </w:r>
      </w:hyperlink>
      <w:r w:rsidRPr="00E26AFA">
        <w:rPr>
          <w:szCs w:val="28"/>
          <w:lang w:eastAsia="en-US"/>
        </w:rPr>
        <w:t xml:space="preserve"> «Об общих принципах организации местного самоуправления в Российской Федерации», за</w:t>
      </w:r>
      <w:r>
        <w:rPr>
          <w:szCs w:val="28"/>
          <w:lang w:eastAsia="en-US"/>
        </w:rPr>
        <w:t xml:space="preserve">конами Ставропольского края от </w:t>
      </w:r>
      <w:r w:rsidRPr="00E26AFA">
        <w:rPr>
          <w:szCs w:val="28"/>
          <w:lang w:eastAsia="en-US"/>
        </w:rPr>
        <w:t>7 августа 2002 года №</w:t>
      </w:r>
      <w:hyperlink r:id="rId14" w:history="1">
        <w:r w:rsidRPr="00E26AFA">
          <w:rPr>
            <w:szCs w:val="28"/>
            <w:lang w:eastAsia="en-US"/>
          </w:rPr>
          <w:t xml:space="preserve"> 36-кз</w:t>
        </w:r>
      </w:hyperlink>
      <w:r w:rsidRPr="00E26AFA">
        <w:rPr>
          <w:szCs w:val="28"/>
          <w:lang w:eastAsia="en-US"/>
        </w:rPr>
        <w:t xml:space="preserve"> «Об упорядочении выпаса и прогона сельскохозяйственных животных и птицы на террит</w:t>
      </w:r>
      <w:r>
        <w:rPr>
          <w:szCs w:val="28"/>
          <w:lang w:eastAsia="en-US"/>
        </w:rPr>
        <w:t xml:space="preserve">ории Ставропольского края», от </w:t>
      </w:r>
      <w:r w:rsidRPr="00E26AFA">
        <w:rPr>
          <w:szCs w:val="28"/>
          <w:lang w:eastAsia="en-US"/>
        </w:rPr>
        <w:t>8 февраля 2011 года №</w:t>
      </w:r>
      <w:hyperlink r:id="rId15" w:history="1">
        <w:r w:rsidRPr="00E26AFA">
          <w:rPr>
            <w:szCs w:val="28"/>
            <w:lang w:eastAsia="en-US"/>
          </w:rPr>
          <w:t xml:space="preserve"> 9-кз</w:t>
        </w:r>
      </w:hyperlink>
      <w:r w:rsidRPr="00E26AFA">
        <w:rPr>
          <w:szCs w:val="28"/>
          <w:lang w:eastAsia="en-US"/>
        </w:rPr>
        <w:t xml:space="preserve"> «Об обеспечении эпизоотического и ветеринарно-санитарного благополучия в Ставропольском крае», приказами Министерства сельского хозяйства Россий</w:t>
      </w:r>
      <w:r>
        <w:rPr>
          <w:szCs w:val="28"/>
          <w:lang w:eastAsia="en-US"/>
        </w:rPr>
        <w:t xml:space="preserve">ской Федерации от </w:t>
      </w:r>
      <w:r w:rsidRPr="00E26AFA">
        <w:rPr>
          <w:szCs w:val="28"/>
          <w:lang w:eastAsia="en-US"/>
        </w:rPr>
        <w:t xml:space="preserve">3 апреля 2006 года </w:t>
      </w:r>
      <w:hyperlink r:id="rId16" w:history="1">
        <w:r w:rsidRPr="00E26AFA">
          <w:rPr>
            <w:szCs w:val="28"/>
            <w:lang w:eastAsia="en-US"/>
          </w:rPr>
          <w:t>№ 103</w:t>
        </w:r>
      </w:hyperlink>
      <w:r w:rsidRPr="00E26AFA">
        <w:rPr>
          <w:szCs w:val="28"/>
          <w:lang w:eastAsia="en-US"/>
        </w:rPr>
        <w:t xml:space="preserve"> «Об утверждении Ветеринарных правил содержания птиц на личных подворьях граждан и птицеводческих хозяйствах открытого типа», от 21 октября 2020 года </w:t>
      </w:r>
      <w:hyperlink r:id="rId17" w:history="1">
        <w:r w:rsidRPr="00E26AFA">
          <w:rPr>
            <w:szCs w:val="28"/>
            <w:lang w:eastAsia="en-US"/>
          </w:rPr>
          <w:t>№ 621</w:t>
        </w:r>
      </w:hyperlink>
      <w:r w:rsidRPr="00E26AFA">
        <w:rPr>
          <w:szCs w:val="28"/>
          <w:lang w:eastAsia="en-US"/>
        </w:rPr>
        <w:t xml:space="preserve"> «Об утверждении Ветеринарных правил содержания свиней в целях их воспроизводства, выращивания и реализации», от 21 октября 2020 года </w:t>
      </w:r>
      <w:hyperlink r:id="rId18" w:history="1">
        <w:r w:rsidRPr="00E26AFA">
          <w:rPr>
            <w:szCs w:val="28"/>
            <w:lang w:eastAsia="en-US"/>
          </w:rPr>
          <w:t>№ 622</w:t>
        </w:r>
      </w:hyperlink>
      <w:r w:rsidRPr="00E26AFA">
        <w:rPr>
          <w:szCs w:val="28"/>
          <w:lang w:eastAsia="en-US"/>
        </w:rPr>
        <w:t xml:space="preserve"> «Об утверждении Ветеринарных правил содержания крупного рогатого скота в целях их воспроизводства, выращивания и реализации», </w:t>
      </w:r>
      <w:hyperlink r:id="rId19" w:history="1">
        <w:r w:rsidRPr="00E26AFA">
          <w:rPr>
            <w:szCs w:val="28"/>
            <w:lang w:eastAsia="en-US"/>
          </w:rPr>
          <w:t>приказом</w:t>
        </w:r>
      </w:hyperlink>
      <w:r w:rsidRPr="00E26AFA">
        <w:rPr>
          <w:szCs w:val="28"/>
          <w:lang w:eastAsia="en-US"/>
        </w:rPr>
        <w:t xml:space="preserve"> министерства сельского хозяйства Ставропольского края от 11 мая 2016 года </w:t>
      </w:r>
      <w:r>
        <w:rPr>
          <w:szCs w:val="28"/>
          <w:lang w:eastAsia="en-US"/>
        </w:rPr>
        <w:t xml:space="preserve"> </w:t>
      </w:r>
      <w:r w:rsidRPr="00E26AFA">
        <w:rPr>
          <w:szCs w:val="28"/>
          <w:lang w:eastAsia="en-US"/>
        </w:rPr>
        <w:t xml:space="preserve">№ 205 «Об установлении норм нагрузки на пастбища на территории Ставропольского края», </w:t>
      </w:r>
      <w:hyperlink r:id="rId20" w:history="1">
        <w:r w:rsidRPr="00E26AFA">
          <w:rPr>
            <w:szCs w:val="28"/>
            <w:lang w:eastAsia="en-US"/>
          </w:rPr>
          <w:t>Уставом</w:t>
        </w:r>
      </w:hyperlink>
      <w:r w:rsidRPr="00E26AFA">
        <w:rPr>
          <w:szCs w:val="28"/>
          <w:lang w:eastAsia="en-US"/>
        </w:rPr>
        <w:t xml:space="preserve"> Андроповского муниципального округа Ставропольского края</w:t>
      </w:r>
      <w:r w:rsidR="00BA7DE7">
        <w:rPr>
          <w:szCs w:val="28"/>
          <w:lang w:eastAsia="en-US"/>
        </w:rPr>
        <w:t xml:space="preserve">, </w:t>
      </w:r>
      <w:r w:rsidR="00BA7DE7">
        <w:rPr>
          <w:szCs w:val="28"/>
        </w:rPr>
        <w:t>решением Совета Андроповского</w:t>
      </w:r>
      <w:r w:rsidR="00BA7DE7" w:rsidRPr="006C3DD0">
        <w:rPr>
          <w:szCs w:val="28"/>
        </w:rPr>
        <w:t xml:space="preserve"> муниципального округа Ставропольского края</w:t>
      </w:r>
      <w:r w:rsidR="00BA7DE7">
        <w:rPr>
          <w:szCs w:val="28"/>
        </w:rPr>
        <w:t xml:space="preserve"> от 31.05.2023 г. №35/369-1 «</w:t>
      </w:r>
      <w:r w:rsidR="00BA7DE7" w:rsidRPr="00211F7C">
        <w:rPr>
          <w:szCs w:val="28"/>
        </w:rPr>
        <w:t>Об утверждении Правил содержания, выпаса и прогона сельскохозяйственных животных и птицы на территории Андроповского муниципального округа Ставропольского края</w:t>
      </w:r>
      <w:r w:rsidR="00BA7DE7">
        <w:rPr>
          <w:szCs w:val="28"/>
        </w:rPr>
        <w:t>».</w:t>
      </w:r>
    </w:p>
    <w:p w14:paraId="069A88D1" w14:textId="1561AF5E"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2. Настоящие Правила устанавливают порядок выпаса, прогона, содержания и регистрации сельскохозяйственных животных и птицы в населенных пунктах </w:t>
      </w:r>
      <w:r w:rsidR="00BA7DE7" w:rsidRPr="007C2FC5">
        <w:rPr>
          <w:color w:val="222222"/>
          <w:kern w:val="36"/>
          <w:szCs w:val="28"/>
        </w:rPr>
        <w:t>Казинского территориального отдела</w:t>
      </w:r>
      <w:r w:rsidR="00BA7DE7">
        <w:rPr>
          <w:color w:val="222222"/>
          <w:kern w:val="36"/>
          <w:szCs w:val="28"/>
        </w:rPr>
        <w:t xml:space="preserve"> </w:t>
      </w:r>
      <w:r w:rsidR="00BA7DE7">
        <w:rPr>
          <w:szCs w:val="28"/>
        </w:rPr>
        <w:t xml:space="preserve">администрации </w:t>
      </w:r>
      <w:r w:rsidRPr="00E26AFA">
        <w:rPr>
          <w:szCs w:val="28"/>
          <w:lang w:eastAsia="en-US"/>
        </w:rPr>
        <w:t xml:space="preserve">Андроповского муниципального округа Ставропольского края и направлены на обеспечение санитарно-эпидемиологического благополучия населения, защиту зеленых насаждений от потравы, защиту рекреационных зон и водоемов от загрязнения продуктами жизнедеятельности сельскохозяйственных животных и птицы, профилактику и предупреждение заразных болезней, общих </w:t>
      </w:r>
      <w:r w:rsidRPr="00E26AFA">
        <w:rPr>
          <w:szCs w:val="28"/>
          <w:lang w:eastAsia="en-US"/>
        </w:rPr>
        <w:lastRenderedPageBreak/>
        <w:t>для человека и животных, приведение условий содержания сельскохозяйственных животных и птицы в соответствие с действующими ветеринарно-санитарными требованиями.</w:t>
      </w:r>
    </w:p>
    <w:p w14:paraId="717F6109"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3. В настоящих Правилах применяют следующие понятия и термины:</w:t>
      </w:r>
    </w:p>
    <w:p w14:paraId="3EBA8F6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сельско</w:t>
      </w:r>
      <w:r>
        <w:rPr>
          <w:szCs w:val="28"/>
          <w:lang w:eastAsia="en-US"/>
        </w:rPr>
        <w:t>хозяйственные животные</w:t>
      </w:r>
      <w:r w:rsidRPr="00E26AFA">
        <w:rPr>
          <w:szCs w:val="28"/>
          <w:lang w:eastAsia="en-US"/>
        </w:rPr>
        <w:t xml:space="preserve"> </w:t>
      </w:r>
      <w:r>
        <w:rPr>
          <w:szCs w:val="28"/>
          <w:lang w:eastAsia="en-US"/>
        </w:rPr>
        <w:t>–</w:t>
      </w:r>
      <w:r w:rsidRPr="00E26AFA">
        <w:rPr>
          <w:szCs w:val="28"/>
          <w:lang w:eastAsia="en-US"/>
        </w:rPr>
        <w:t xml:space="preserve"> животные, находящиеся на содержании владельца сельскохозяйственных животных и птицы (крупный рогатый скот, лошади, козы, овцы, свиньи, нутрии, кролики) и используемые для производства животноводческой и иной продукции; </w:t>
      </w:r>
    </w:p>
    <w:p w14:paraId="161D3DDD"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2) птица </w:t>
      </w:r>
      <w:r>
        <w:rPr>
          <w:szCs w:val="28"/>
          <w:lang w:eastAsia="en-US"/>
        </w:rPr>
        <w:t>–</w:t>
      </w:r>
      <w:r w:rsidRPr="00E26AFA">
        <w:rPr>
          <w:szCs w:val="28"/>
          <w:lang w:eastAsia="en-US"/>
        </w:rPr>
        <w:t xml:space="preserve"> птица, находящаяся на содержании владельца (куры, утки, индейки, гуси, цесарки, перепела, голуби) и используемая для производства животноводческой и иной продукции; </w:t>
      </w:r>
    </w:p>
    <w:p w14:paraId="7ADB0506"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3) учет (и</w:t>
      </w:r>
      <w:r>
        <w:rPr>
          <w:szCs w:val="28"/>
          <w:lang w:eastAsia="en-US"/>
        </w:rPr>
        <w:t>дентификация) животных и птицы</w:t>
      </w:r>
      <w:r w:rsidRPr="00E26AFA">
        <w:rPr>
          <w:szCs w:val="28"/>
          <w:lang w:eastAsia="en-US"/>
        </w:rPr>
        <w:t xml:space="preserve"> </w:t>
      </w:r>
      <w:r>
        <w:rPr>
          <w:szCs w:val="28"/>
          <w:lang w:eastAsia="en-US"/>
        </w:rPr>
        <w:t>–</w:t>
      </w:r>
      <w:r w:rsidRPr="00E26AFA">
        <w:rPr>
          <w:szCs w:val="28"/>
          <w:lang w:eastAsia="en-US"/>
        </w:rPr>
        <w:t xml:space="preserve"> присвоение идентификационного номера животному путем выжигания, татуировки, </w:t>
      </w:r>
      <w:proofErr w:type="spellStart"/>
      <w:r w:rsidRPr="00E26AFA">
        <w:rPr>
          <w:szCs w:val="28"/>
          <w:lang w:eastAsia="en-US"/>
        </w:rPr>
        <w:t>биркования</w:t>
      </w:r>
      <w:proofErr w:type="spellEnd"/>
      <w:r w:rsidRPr="00E26AFA">
        <w:rPr>
          <w:szCs w:val="28"/>
          <w:lang w:eastAsia="en-US"/>
        </w:rPr>
        <w:t xml:space="preserve">, </w:t>
      </w:r>
      <w:proofErr w:type="spellStart"/>
      <w:r w:rsidRPr="00E26AFA">
        <w:rPr>
          <w:szCs w:val="28"/>
          <w:lang w:eastAsia="en-US"/>
        </w:rPr>
        <w:t>чипирования</w:t>
      </w:r>
      <w:proofErr w:type="spellEnd"/>
      <w:r w:rsidRPr="00E26AFA">
        <w:rPr>
          <w:szCs w:val="28"/>
          <w:lang w:eastAsia="en-US"/>
        </w:rPr>
        <w:t xml:space="preserve"> или другим способом, позволя</w:t>
      </w:r>
      <w:r>
        <w:rPr>
          <w:szCs w:val="28"/>
          <w:lang w:eastAsia="en-US"/>
        </w:rPr>
        <w:t>ющим идентифицировать животных;</w:t>
      </w:r>
    </w:p>
    <w:p w14:paraId="3F5CAACB"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4) содержание и разведение сельскохозяйственных животных и птицы </w:t>
      </w:r>
      <w:r>
        <w:rPr>
          <w:szCs w:val="28"/>
          <w:lang w:eastAsia="en-US"/>
        </w:rPr>
        <w:t>–</w:t>
      </w:r>
      <w:r w:rsidRPr="00E26AFA">
        <w:rPr>
          <w:szCs w:val="28"/>
          <w:lang w:eastAsia="en-US"/>
        </w:rPr>
        <w:t xml:space="preserve"> действия, совершаемые владельцем сельскохозяйственных животных и птицы для сохранения жизни животных, их физического здоровья, получения полноценного потомства при соблюдении ветеринарно-санитарных норм и правил, получения качественной продукции животного происхождения, а также обеспечения общественного порядка и безопасности граждан и других животн</w:t>
      </w:r>
      <w:r>
        <w:rPr>
          <w:szCs w:val="28"/>
          <w:lang w:eastAsia="en-US"/>
        </w:rPr>
        <w:t>ых;</w:t>
      </w:r>
    </w:p>
    <w:p w14:paraId="61111213"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5) выпас </w:t>
      </w:r>
      <w:r>
        <w:rPr>
          <w:szCs w:val="28"/>
          <w:lang w:eastAsia="en-US"/>
        </w:rPr>
        <w:t>–</w:t>
      </w:r>
      <w:r w:rsidRPr="00E26AFA">
        <w:rPr>
          <w:szCs w:val="28"/>
          <w:lang w:eastAsia="en-US"/>
        </w:rPr>
        <w:t xml:space="preserve"> специально отведенное место для пастьбы сельскохозяйствен</w:t>
      </w:r>
      <w:r>
        <w:rPr>
          <w:szCs w:val="28"/>
          <w:lang w:eastAsia="en-US"/>
        </w:rPr>
        <w:t>ных животных и птицы;</w:t>
      </w:r>
    </w:p>
    <w:p w14:paraId="66EF450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6) прогон </w:t>
      </w:r>
      <w:r>
        <w:rPr>
          <w:szCs w:val="28"/>
          <w:lang w:eastAsia="en-US"/>
        </w:rPr>
        <w:t>–</w:t>
      </w:r>
      <w:r w:rsidRPr="00E26AFA">
        <w:rPr>
          <w:szCs w:val="28"/>
          <w:lang w:eastAsia="en-US"/>
        </w:rPr>
        <w:t xml:space="preserve"> передвижение сельскохозяйственных животных и птицы от места их постоянного нахождения (включая домовладение) до мест формирования табуна</w:t>
      </w:r>
      <w:r>
        <w:rPr>
          <w:szCs w:val="28"/>
          <w:lang w:eastAsia="en-US"/>
        </w:rPr>
        <w:t>, гурта, стада, выпаса и назад;</w:t>
      </w:r>
    </w:p>
    <w:p w14:paraId="04392858"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7) владельцы сельскохозяйственных животных и птицы </w:t>
      </w:r>
      <w:r>
        <w:rPr>
          <w:szCs w:val="28"/>
          <w:lang w:eastAsia="en-US"/>
        </w:rPr>
        <w:t>–</w:t>
      </w:r>
      <w:r w:rsidRPr="00E26AFA">
        <w:rPr>
          <w:szCs w:val="28"/>
          <w:lang w:eastAsia="en-US"/>
        </w:rPr>
        <w:t xml:space="preserve"> физические лица, обладающие в отношении сельскохозяйственных животных и птицы правом собственности или иным вещным правом либо фактически владеющие ими, осуществляющие содержание сельско</w:t>
      </w:r>
      <w:r>
        <w:rPr>
          <w:szCs w:val="28"/>
          <w:lang w:eastAsia="en-US"/>
        </w:rPr>
        <w:t>хозяйственных животных и птицы;</w:t>
      </w:r>
    </w:p>
    <w:p w14:paraId="1FCD6DEB"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8) полоса отвода автомобильной дороги </w:t>
      </w:r>
      <w:r>
        <w:rPr>
          <w:szCs w:val="28"/>
          <w:lang w:eastAsia="en-US"/>
        </w:rPr>
        <w:t>–</w:t>
      </w:r>
      <w:r w:rsidRPr="00E26AFA">
        <w:rPr>
          <w:szCs w:val="28"/>
          <w:lang w:eastAsia="en-US"/>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на которых располагаются или могут располагаться объекты дорожного сервиса.</w:t>
      </w:r>
    </w:p>
    <w:p w14:paraId="26FEA1D2"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4. При содержании сельскохозяйственных животных и птицы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и птицы для промышленной переработки и реализации, действуют соответствующие правила для сельскохозяйственных предприятий, установленные действующим законодательством.</w:t>
      </w:r>
    </w:p>
    <w:p w14:paraId="1192B9C7"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5. Настоящие Правила устанавливают права и обязанности владельцев сельскохозяйственных животных и птицы,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w:t>
      </w:r>
      <w:r w:rsidRPr="00E26AFA">
        <w:rPr>
          <w:szCs w:val="28"/>
          <w:lang w:eastAsia="en-US"/>
        </w:rPr>
        <w:lastRenderedPageBreak/>
        <w:t>выполнение которых ими должно обеспечить полноценное содержание сельскохозяйственных животных и птицы,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14:paraId="44EDBB85" w14:textId="0D1B3DA9"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6. В компетенцию </w:t>
      </w:r>
      <w:r w:rsidR="00C63C96" w:rsidRPr="007C2FC5">
        <w:rPr>
          <w:color w:val="222222"/>
          <w:kern w:val="36"/>
          <w:szCs w:val="28"/>
        </w:rPr>
        <w:t>Казинского территориального отдела</w:t>
      </w:r>
      <w:r w:rsidR="00C63C96">
        <w:rPr>
          <w:color w:val="222222"/>
          <w:kern w:val="36"/>
          <w:szCs w:val="28"/>
        </w:rPr>
        <w:t xml:space="preserve"> </w:t>
      </w:r>
      <w:r w:rsidR="00C63C96">
        <w:rPr>
          <w:szCs w:val="28"/>
        </w:rPr>
        <w:t xml:space="preserve">администрации </w:t>
      </w:r>
      <w:r w:rsidRPr="00E26AFA">
        <w:rPr>
          <w:szCs w:val="28"/>
          <w:lang w:eastAsia="en-US"/>
        </w:rPr>
        <w:t xml:space="preserve">Андроповского муниципального округа Ставропольского края (далее </w:t>
      </w:r>
      <w:r>
        <w:rPr>
          <w:szCs w:val="28"/>
          <w:lang w:eastAsia="en-US"/>
        </w:rPr>
        <w:t>–</w:t>
      </w:r>
      <w:r w:rsidRPr="00E26AFA">
        <w:rPr>
          <w:szCs w:val="28"/>
          <w:lang w:eastAsia="en-US"/>
        </w:rPr>
        <w:t xml:space="preserve"> </w:t>
      </w:r>
      <w:r w:rsidR="00C63C96">
        <w:rPr>
          <w:szCs w:val="28"/>
          <w:lang w:eastAsia="en-US"/>
        </w:rPr>
        <w:t>Казинский ТО</w:t>
      </w:r>
      <w:r w:rsidRPr="00E26AFA">
        <w:rPr>
          <w:szCs w:val="28"/>
          <w:lang w:eastAsia="en-US"/>
        </w:rPr>
        <w:t>) входит:</w:t>
      </w:r>
    </w:p>
    <w:p w14:paraId="6F3FA7F1"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осуществление контроля в пределах своих полномочий за соблюдением владельцами сельскохозяйственных животных и птицы требований настоящих Правил;</w:t>
      </w:r>
    </w:p>
    <w:p w14:paraId="781AC574" w14:textId="425E28AE"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2) </w:t>
      </w:r>
      <w:r w:rsidR="00C63C96">
        <w:rPr>
          <w:szCs w:val="28"/>
          <w:lang w:eastAsia="en-US"/>
        </w:rPr>
        <w:t>согласова</w:t>
      </w:r>
      <w:r w:rsidRPr="00E26AFA">
        <w:rPr>
          <w:szCs w:val="28"/>
          <w:lang w:eastAsia="en-US"/>
        </w:rPr>
        <w:t xml:space="preserve">ние </w:t>
      </w:r>
      <w:r w:rsidR="00C63C96">
        <w:rPr>
          <w:szCs w:val="28"/>
          <w:lang w:eastAsia="en-US"/>
        </w:rPr>
        <w:t xml:space="preserve">с администрацией </w:t>
      </w:r>
      <w:r w:rsidR="00C63C96" w:rsidRPr="00E26AFA">
        <w:rPr>
          <w:szCs w:val="28"/>
          <w:lang w:eastAsia="en-US"/>
        </w:rPr>
        <w:t xml:space="preserve">Андроповского муниципального округа Ставропольского края </w:t>
      </w:r>
      <w:r w:rsidRPr="00E26AFA">
        <w:rPr>
          <w:szCs w:val="28"/>
          <w:lang w:eastAsia="en-US"/>
        </w:rPr>
        <w:t>мест для выпаса и прогона сельскохозяйственных животных и птицы с учетом требований действующего законодательства;</w:t>
      </w:r>
    </w:p>
    <w:p w14:paraId="3615EB8D" w14:textId="243C325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3) </w:t>
      </w:r>
      <w:r w:rsidR="00494265">
        <w:rPr>
          <w:szCs w:val="28"/>
          <w:lang w:eastAsia="en-US"/>
        </w:rPr>
        <w:t>согласова</w:t>
      </w:r>
      <w:r w:rsidR="00494265" w:rsidRPr="00E26AFA">
        <w:rPr>
          <w:szCs w:val="28"/>
          <w:lang w:eastAsia="en-US"/>
        </w:rPr>
        <w:t xml:space="preserve">ние </w:t>
      </w:r>
      <w:r w:rsidR="00494265">
        <w:rPr>
          <w:szCs w:val="28"/>
          <w:lang w:eastAsia="en-US"/>
        </w:rPr>
        <w:t xml:space="preserve">с администрацией </w:t>
      </w:r>
      <w:r w:rsidR="00494265" w:rsidRPr="00E26AFA">
        <w:rPr>
          <w:szCs w:val="28"/>
          <w:lang w:eastAsia="en-US"/>
        </w:rPr>
        <w:t>Андроповского муниципального округа Ставропольского края</w:t>
      </w:r>
      <w:r w:rsidRPr="00E26AFA">
        <w:rPr>
          <w:szCs w:val="28"/>
          <w:lang w:eastAsia="en-US"/>
        </w:rPr>
        <w:t xml:space="preserve"> маршрутов для прогона сельскохозяйственных животных и птицы с учетом требований действующего законодательства;</w:t>
      </w:r>
    </w:p>
    <w:p w14:paraId="01FA562B"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4) доведение до владельцев сельскохозяйственных животных и птицы информации о правилах содержания, регистрации, выпаса и прогона сельскохозяйственных животных и птицы на территории Андроповского муниципального округа Ставропольского края (далее </w:t>
      </w:r>
      <w:r>
        <w:rPr>
          <w:szCs w:val="28"/>
          <w:lang w:eastAsia="en-US"/>
        </w:rPr>
        <w:t>–</w:t>
      </w:r>
      <w:r w:rsidRPr="00E26AFA">
        <w:rPr>
          <w:szCs w:val="28"/>
          <w:lang w:eastAsia="en-US"/>
        </w:rPr>
        <w:t xml:space="preserve"> муниципальный округ) через средства массовой информации.</w:t>
      </w:r>
    </w:p>
    <w:p w14:paraId="7BC87035"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53859120"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2. Права и обязанности владельцев сельскохозяйственных</w:t>
      </w:r>
      <w:r>
        <w:rPr>
          <w:szCs w:val="28"/>
          <w:lang w:eastAsia="en-US"/>
        </w:rPr>
        <w:t xml:space="preserve"> </w:t>
      </w:r>
      <w:r w:rsidRPr="00E26AFA">
        <w:rPr>
          <w:szCs w:val="28"/>
          <w:lang w:eastAsia="en-US"/>
        </w:rPr>
        <w:t>животных и птицы</w:t>
      </w:r>
    </w:p>
    <w:p w14:paraId="461D4A5F" w14:textId="77777777" w:rsidR="00710890" w:rsidRPr="00E26AFA" w:rsidRDefault="00710890" w:rsidP="00710890">
      <w:pPr>
        <w:autoSpaceDE w:val="0"/>
        <w:autoSpaceDN w:val="0"/>
        <w:adjustRightInd w:val="0"/>
        <w:ind w:firstLine="709"/>
        <w:jc w:val="both"/>
        <w:rPr>
          <w:szCs w:val="28"/>
          <w:lang w:eastAsia="en-US"/>
        </w:rPr>
      </w:pPr>
    </w:p>
    <w:p w14:paraId="6CBAFED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1. Владельцы сельскохозяйственных животных и птицы имеют право: </w:t>
      </w:r>
    </w:p>
    <w:p w14:paraId="5CD07B1D" w14:textId="7DC99213"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1) получать от </w:t>
      </w:r>
      <w:r w:rsidR="00494265">
        <w:rPr>
          <w:szCs w:val="28"/>
          <w:lang w:eastAsia="en-US"/>
        </w:rPr>
        <w:t>Казинского ТО</w:t>
      </w:r>
      <w:r w:rsidRPr="00E26AFA">
        <w:rPr>
          <w:szCs w:val="28"/>
          <w:lang w:eastAsia="en-US"/>
        </w:rPr>
        <w:t xml:space="preserve"> необходимую информацию о порядке содержания сельскохозяйственных животных и птицы;</w:t>
      </w:r>
    </w:p>
    <w:p w14:paraId="450FFA1A"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распоряжаться по своему усмотрению сельскохозяйственными животными и птицей: приобретать, продавать, дарить, менять сельскохозяйственных животных и птицу в соответствии с действующим законодательством.</w:t>
      </w:r>
    </w:p>
    <w:p w14:paraId="10FA86DF"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Владельцы сельскохозяйственных животных и птицы обязаны:</w:t>
      </w:r>
    </w:p>
    <w:p w14:paraId="7614E12A"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обеспечивать безопасность граждан от неблагоприятного воздействия сельскохозяйственных животных и птицы;</w:t>
      </w:r>
    </w:p>
    <w:p w14:paraId="1A0F0564"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осуществлять хозяйственные и ветеринарные мероприятия, направленные на предупреждение болезней сельскохозяйственных животных и птицы, безопасность продуктов животноводства;</w:t>
      </w:r>
    </w:p>
    <w:p w14:paraId="4D4E8DF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3) не допускать свободного выпаса и бродяжничества сельскохозяйственных животных и птицы;</w:t>
      </w:r>
    </w:p>
    <w:p w14:paraId="59AA19BF"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4) гуманно обращаться с сельскохозяйственными животными и птицей;</w:t>
      </w:r>
    </w:p>
    <w:p w14:paraId="6DAA915F"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5) обеспечивать сельскохозяйственных животных и птицу кормом и водой, сбалансированных по зоотехническим показателям;</w:t>
      </w:r>
    </w:p>
    <w:p w14:paraId="4397D350"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6) соблюдать установленные действующим законодательством ветеринарно-санитарные правила перевозки, перегона, выгула и убоя сельскохозяйственных животных и птицы;</w:t>
      </w:r>
    </w:p>
    <w:p w14:paraId="329269D2"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lastRenderedPageBreak/>
        <w:t>7) своевременно представлять ветеринарным специалистам по их требованию сельскохозяйственных животных и птицу для осмотра и обязательных профилактических мероприятий (иммунизация, исследования);</w:t>
      </w:r>
    </w:p>
    <w:p w14:paraId="35F27B40"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8) создавать условия для проведения осмотра, исследований и обработок, незамедлительно извещать ветеринарных специалистов обо всех случаях внезапного падежа или одновременного массового заболевания сельскохозяйственных животных и птицы, а также об изменениях в их поведении, указывающих на возможное заболевание;</w:t>
      </w:r>
    </w:p>
    <w:p w14:paraId="326F178C"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9) до прибытия ветеринарных специалистов принимать меры по изоляции сельскохозяйственных животных и птицы, подозрительных по заболеванию;</w:t>
      </w:r>
    </w:p>
    <w:p w14:paraId="6AE732C5"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10) в срок не более суток со дня гибели сельскохозяйственного животного или птицы, обнаружения абортированного или мертворожденного плода известить ветеринарного специалиста, который на месте, по результатам осмотра, определяет порядок утилизации или уничтожения биологических отходов;</w:t>
      </w:r>
    </w:p>
    <w:p w14:paraId="42939266"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11) выполнять указания ветеринарных специалистов и специалистов службы санитарно-эпидемиологического надзора о проведении мероприятий по профилактике и борьбе с заразными болезнями, общими для человека и животных, а также выполнять требования должностных лиц органов государственного санитарно-эпидемиологического и ветеринарного надзора;</w:t>
      </w:r>
    </w:p>
    <w:p w14:paraId="32641D03"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12) не допускать загрязнения окружающей среды отходами животноводства (категорически запрещается сброс биологических отходов в бытовые мусорные контейнеры, водоемы, реки и уничтожение путем закапывания в землю), осуществлять утилизацию и уничтожение трупов животных, абортированных и мертворожденных плодов, других биологических отходов в соответствии с законодательством Российской Федерации в области ветеринарии;</w:t>
      </w:r>
    </w:p>
    <w:p w14:paraId="45B9BA48" w14:textId="4B69DC51"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13) выполнять мероприятия по уч</w:t>
      </w:r>
      <w:r w:rsidR="00494265">
        <w:rPr>
          <w:szCs w:val="28"/>
          <w:lang w:eastAsia="en-US"/>
        </w:rPr>
        <w:t>ё</w:t>
      </w:r>
      <w:r w:rsidRPr="00E26AFA">
        <w:rPr>
          <w:szCs w:val="28"/>
          <w:lang w:eastAsia="en-US"/>
        </w:rPr>
        <w:t>ту (идентификации) сельскохозяйственных животных и птицы в соответствии с законодательством Российской Федерации в области ветеринарии;</w:t>
      </w:r>
    </w:p>
    <w:p w14:paraId="012C2CDC"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14) осуществлять уборку своей придомовой территории от отходов, образующихся в процессе содержания сельскохозяйственных животных и птицы;</w:t>
      </w:r>
    </w:p>
    <w:p w14:paraId="16C19917"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15) следить за сохранностью индивидуального номера животного и в случае утери или износа восстановить;</w:t>
      </w:r>
    </w:p>
    <w:p w14:paraId="1C1ABE6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16) содержать в надлежащем состоянии помещения для содержания сельскохозяйственных животных и птицы, а также сооружения для хранения кормов, не допускать загрязнения внешней среды отходами животноводства;</w:t>
      </w:r>
    </w:p>
    <w:p w14:paraId="49085458"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17) соблюдать установленные действующим законодательством ветеринарные правила </w:t>
      </w:r>
      <w:proofErr w:type="spellStart"/>
      <w:r w:rsidRPr="00E26AFA">
        <w:rPr>
          <w:szCs w:val="28"/>
          <w:lang w:eastAsia="en-US"/>
        </w:rPr>
        <w:t>карантинирования</w:t>
      </w:r>
      <w:proofErr w:type="spellEnd"/>
      <w:r w:rsidRPr="00E26AFA">
        <w:rPr>
          <w:szCs w:val="28"/>
          <w:lang w:eastAsia="en-US"/>
        </w:rPr>
        <w:t xml:space="preserve"> сельскохозяйственных животных и птицы;</w:t>
      </w:r>
    </w:p>
    <w:p w14:paraId="5F989603"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18) сопровождать сельскохозяйственных животных и птицу при прогоне на пастбище и с пастбища, не допуская порчи ими зеленых насаждений;</w:t>
      </w:r>
    </w:p>
    <w:p w14:paraId="7BBFD1B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19) следить за санитарным состоянием маршрута прогона к пастбищу.</w:t>
      </w:r>
    </w:p>
    <w:p w14:paraId="08DE725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3. В соответствии с действующим законодательством владельцы сельскохозяйственных животных и птицы несут ответственность за их здоровье </w:t>
      </w:r>
      <w:r w:rsidRPr="00E26AFA">
        <w:rPr>
          <w:szCs w:val="28"/>
          <w:lang w:eastAsia="en-US"/>
        </w:rPr>
        <w:lastRenderedPageBreak/>
        <w:t>и содержание, а также за нанесение морального вреда, имущественного ущерба либо вреда здоровью человека, причиненного сельскохозяйственным животным или птицей.</w:t>
      </w:r>
    </w:p>
    <w:p w14:paraId="58D63BDD"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2DC38493"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3. Содержание сельскохозяйственных животных и птицы</w:t>
      </w:r>
    </w:p>
    <w:p w14:paraId="40C1B579"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625BB407" w14:textId="77777777" w:rsidR="00710890" w:rsidRPr="00E26AFA" w:rsidRDefault="00710890" w:rsidP="00710890">
      <w:pPr>
        <w:autoSpaceDE w:val="0"/>
        <w:autoSpaceDN w:val="0"/>
        <w:adjustRightInd w:val="0"/>
        <w:ind w:firstLine="709"/>
        <w:contextualSpacing/>
        <w:jc w:val="both"/>
        <w:rPr>
          <w:szCs w:val="28"/>
          <w:lang w:eastAsia="en-US"/>
        </w:rPr>
      </w:pPr>
      <w:r w:rsidRPr="00E26AFA">
        <w:rPr>
          <w:szCs w:val="28"/>
          <w:lang w:eastAsia="en-US"/>
        </w:rPr>
        <w:t>1. Содержание сельскохозяйственных животных и птицы на территории муниципального округа допускается в районах малой застройки.</w:t>
      </w:r>
    </w:p>
    <w:p w14:paraId="73165EE9"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При этом предельная (максимальная) численность поголовья сельскохозяйственных животных и птицы и расстояния от помещений (сооружений) для содержания и разведения сельскохозяйственных животных и птицы до границ смежных земельных участков с земельным участком владельца сельскохозяйственных животных и птицы определяются с учетом действующих санитарных, санитарно-гигиенических, ветеринарных норм и правил.</w:t>
      </w:r>
    </w:p>
    <w:p w14:paraId="3C43FFD7" w14:textId="0E410426"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 xml:space="preserve">2. Сельскохозяйственные животные и птица должны содержаться в специально приспособленных помещениях (далее </w:t>
      </w:r>
      <w:r>
        <w:rPr>
          <w:szCs w:val="28"/>
          <w:lang w:eastAsia="en-US"/>
        </w:rPr>
        <w:t>–</w:t>
      </w:r>
      <w:r w:rsidRPr="00E26AFA">
        <w:rPr>
          <w:szCs w:val="28"/>
          <w:lang w:eastAsia="en-US"/>
        </w:rPr>
        <w:t xml:space="preserve"> помещения) и на выгульных площадках на территории личных подсобных хозяйств владельцев сельскохозяйственных животных и птицы, при условии соблюдения размещения таких помещений в соответствии с </w:t>
      </w:r>
      <w:r w:rsidRPr="001211CE">
        <w:rPr>
          <w:szCs w:val="28"/>
          <w:lang w:eastAsia="en-US"/>
        </w:rPr>
        <w:t>нормативами градостроительного проектирования муниципального округа</w:t>
      </w:r>
      <w:r w:rsidRPr="00E26AFA">
        <w:rPr>
          <w:szCs w:val="28"/>
          <w:lang w:eastAsia="en-US"/>
        </w:rPr>
        <w:t>, санитарно-эпидемиологическими правилами.</w:t>
      </w:r>
    </w:p>
    <w:p w14:paraId="17BAA3DD"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3. Строительство помещений, выгульных площадок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6E2D1712"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Нормы площадей выгульных площадок, нормы площадей и размер элементов помещений зависят от половозрастной группы сельскохозяйственных животных и птицы.</w:t>
      </w:r>
    </w:p>
    <w:p w14:paraId="52DAF9CF" w14:textId="77777777" w:rsidR="00710890" w:rsidRPr="008256BE" w:rsidRDefault="00710890" w:rsidP="00710890">
      <w:pPr>
        <w:ind w:firstLine="709"/>
        <w:jc w:val="both"/>
      </w:pPr>
      <w:r w:rsidRPr="008256BE">
        <w:t xml:space="preserve">4. Сельскохозяйственные животные и птица должны содержаться в количестве и в помещениях (на выгульных площадках), отвечающих установленным ветеринарным, санитарно-техническим нормам, с учетом зоотехнических требований, на территории личных подсобных хозяйств владельцев сельскохозяйственных животных и птицы при условии соблюдения </w:t>
      </w:r>
      <w:r w:rsidRPr="00E434FD">
        <w:t>минимального расстояния до границы соседнего участка, в соответствии с действующим законодательством.</w:t>
      </w:r>
    </w:p>
    <w:p w14:paraId="35AE662C"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5. Содержание сельскохозяйственных животных и птицы на территории домовладения, границы которого непосредственно прилегают к общественным местам, осуществляется в соответствии с действующим законодательством.</w:t>
      </w:r>
    </w:p>
    <w:p w14:paraId="7E927601"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6.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массовыми незаразными болезнями и общими для человека, животных и птицы, владельцы сельскохозяйственных животных и птицы обеспечивают содержание и уход за сельскохозяйственными животными и птицей в соответствии с действующими ветеринарно-санитарными правилами и нормами.</w:t>
      </w:r>
    </w:p>
    <w:p w14:paraId="53C60444"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6E9E80F0"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4. Регистрация сельскохозяйственных животных и птицы</w:t>
      </w:r>
    </w:p>
    <w:p w14:paraId="51C56807"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1D34C3AA" w14:textId="291D04B2" w:rsidR="00710890" w:rsidRPr="00E26AFA" w:rsidRDefault="00710890" w:rsidP="00710890">
      <w:pPr>
        <w:autoSpaceDE w:val="0"/>
        <w:autoSpaceDN w:val="0"/>
        <w:adjustRightInd w:val="0"/>
        <w:ind w:firstLine="709"/>
        <w:jc w:val="both"/>
        <w:rPr>
          <w:szCs w:val="28"/>
          <w:lang w:eastAsia="en-US"/>
        </w:rPr>
      </w:pPr>
      <w:r w:rsidRPr="00E26AFA">
        <w:rPr>
          <w:szCs w:val="28"/>
          <w:lang w:eastAsia="en-US"/>
        </w:rPr>
        <w:lastRenderedPageBreak/>
        <w:t xml:space="preserve">1. Регистрация и перерегистрация сельскохозяйственных животных и птицы в </w:t>
      </w:r>
      <w:r w:rsidR="00E00B67">
        <w:rPr>
          <w:szCs w:val="28"/>
          <w:lang w:eastAsia="en-US"/>
        </w:rPr>
        <w:t>Казинском ТО</w:t>
      </w:r>
      <w:r w:rsidRPr="00E26AFA">
        <w:rPr>
          <w:szCs w:val="28"/>
          <w:lang w:eastAsia="en-US"/>
        </w:rPr>
        <w:t xml:space="preserve"> осуществляется в целях:</w:t>
      </w:r>
    </w:p>
    <w:p w14:paraId="0C43128C" w14:textId="77DC64D0"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уч</w:t>
      </w:r>
      <w:r w:rsidR="00E00B67">
        <w:rPr>
          <w:szCs w:val="28"/>
          <w:lang w:eastAsia="en-US"/>
        </w:rPr>
        <w:t>ё</w:t>
      </w:r>
      <w:r w:rsidRPr="00E26AFA">
        <w:rPr>
          <w:szCs w:val="28"/>
          <w:lang w:eastAsia="en-US"/>
        </w:rPr>
        <w:t xml:space="preserve">та (идентификации) сельскохозяйственных животных и птицы на территории </w:t>
      </w:r>
      <w:r w:rsidR="00E00B67">
        <w:rPr>
          <w:szCs w:val="28"/>
          <w:lang w:eastAsia="en-US"/>
        </w:rPr>
        <w:t>Казинского ТО</w:t>
      </w:r>
      <w:r w:rsidRPr="00E26AFA">
        <w:rPr>
          <w:szCs w:val="28"/>
          <w:lang w:eastAsia="en-US"/>
        </w:rPr>
        <w:t>;</w:t>
      </w:r>
    </w:p>
    <w:p w14:paraId="042B4AC5"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создания базы данных о сельскохозяйственных животных и птице;</w:t>
      </w:r>
    </w:p>
    <w:p w14:paraId="0BE02D1A"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3) осуществления ветеринарного и санитарного надзора за сельскохозяйственными животными и птицей, проведения мероприятий по предупреждению болезней сельскохозяйственных животных и птицы;</w:t>
      </w:r>
    </w:p>
    <w:p w14:paraId="322F0780" w14:textId="3650F3E1"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4) своевременного предупреждения завоза инфицированных сельскохозяйственных животных и птицы на территорию населенных пунктов </w:t>
      </w:r>
      <w:r w:rsidR="00E00B67">
        <w:rPr>
          <w:szCs w:val="28"/>
          <w:lang w:eastAsia="en-US"/>
        </w:rPr>
        <w:t>Казинско</w:t>
      </w:r>
      <w:r w:rsidR="00E352AA">
        <w:rPr>
          <w:szCs w:val="28"/>
          <w:lang w:eastAsia="en-US"/>
        </w:rPr>
        <w:t>го</w:t>
      </w:r>
      <w:r w:rsidR="00E00B67">
        <w:rPr>
          <w:szCs w:val="28"/>
          <w:lang w:eastAsia="en-US"/>
        </w:rPr>
        <w:t xml:space="preserve"> ТО</w:t>
      </w:r>
      <w:r w:rsidRPr="00E26AFA">
        <w:rPr>
          <w:szCs w:val="28"/>
          <w:lang w:eastAsia="en-US"/>
        </w:rPr>
        <w:t>;</w:t>
      </w:r>
    </w:p>
    <w:p w14:paraId="513F9729"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5) в целях идентификации пропавших или попавших </w:t>
      </w:r>
      <w:r>
        <w:rPr>
          <w:szCs w:val="28"/>
          <w:lang w:eastAsia="en-US"/>
        </w:rPr>
        <w:t xml:space="preserve">                                                 </w:t>
      </w:r>
      <w:r w:rsidRPr="00E26AFA">
        <w:rPr>
          <w:szCs w:val="28"/>
          <w:lang w:eastAsia="en-US"/>
        </w:rPr>
        <w:t xml:space="preserve">в </w:t>
      </w:r>
      <w:r>
        <w:rPr>
          <w:szCs w:val="28"/>
          <w:lang w:eastAsia="en-US"/>
        </w:rPr>
        <w:t>дорожно-транспортное происшествие</w:t>
      </w:r>
      <w:r w:rsidRPr="00E26AFA">
        <w:rPr>
          <w:szCs w:val="28"/>
          <w:lang w:eastAsia="en-US"/>
        </w:rPr>
        <w:t xml:space="preserve"> сельскохозяйственных животных и птицы.</w:t>
      </w:r>
    </w:p>
    <w:p w14:paraId="0F96DBAF" w14:textId="48F744E0"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2. Регистрация сельскохозяйственных животных и птицы осуществляется </w:t>
      </w:r>
      <w:r w:rsidR="00E352AA">
        <w:rPr>
          <w:szCs w:val="28"/>
          <w:lang w:eastAsia="en-US"/>
        </w:rPr>
        <w:t>Казинским ТО</w:t>
      </w:r>
      <w:r w:rsidRPr="00E26AFA">
        <w:rPr>
          <w:szCs w:val="28"/>
          <w:lang w:eastAsia="en-US"/>
        </w:rPr>
        <w:t xml:space="preserve"> со слов владельцев сельскохозяйственных животных и птицы, путем внесения записи в </w:t>
      </w:r>
      <w:proofErr w:type="spellStart"/>
      <w:r w:rsidRPr="00E26AFA">
        <w:rPr>
          <w:szCs w:val="28"/>
          <w:lang w:eastAsia="en-US"/>
        </w:rPr>
        <w:t>похозяйственную</w:t>
      </w:r>
      <w:proofErr w:type="spellEnd"/>
      <w:r w:rsidRPr="00E26AFA">
        <w:rPr>
          <w:szCs w:val="28"/>
          <w:lang w:eastAsia="en-US"/>
        </w:rPr>
        <w:t xml:space="preserve"> книгу.</w:t>
      </w:r>
    </w:p>
    <w:p w14:paraId="29768F9C"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3. В случае передачи (продажи), ввоз и вывоз сельскохозяйственных животных и птицы разрешается только при согласовании с государственной ветеринарной службой и при наличии ветеринарных сопроводительных документов.</w:t>
      </w:r>
    </w:p>
    <w:p w14:paraId="44700EA4" w14:textId="77777777" w:rsidR="00710890" w:rsidRPr="00E26AFA" w:rsidRDefault="00710890" w:rsidP="00710890">
      <w:pPr>
        <w:autoSpaceDE w:val="0"/>
        <w:autoSpaceDN w:val="0"/>
        <w:adjustRightInd w:val="0"/>
        <w:ind w:firstLine="709"/>
        <w:jc w:val="both"/>
        <w:rPr>
          <w:szCs w:val="28"/>
          <w:lang w:eastAsia="en-US"/>
        </w:rPr>
      </w:pPr>
      <w:r>
        <w:rPr>
          <w:szCs w:val="28"/>
          <w:lang w:eastAsia="en-US"/>
        </w:rPr>
        <w:t>4.</w:t>
      </w:r>
      <w:r w:rsidRPr="00E26AFA">
        <w:rPr>
          <w:szCs w:val="28"/>
          <w:lang w:eastAsia="en-US"/>
        </w:rPr>
        <w:t xml:space="preserve"> В случае гибели сельскохозяйственных животных или птицы их владельцы обязаны сообщить об этом в ветеринарную службу по месту регистрации.</w:t>
      </w:r>
    </w:p>
    <w:p w14:paraId="19EE818C"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6DEC94C6"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5. Выпас и прогон сельскохозяйственных животных и птицы</w:t>
      </w:r>
    </w:p>
    <w:p w14:paraId="2814639F"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313E8F9F" w14:textId="77777777" w:rsidR="00710890" w:rsidRPr="00E26AFA" w:rsidRDefault="00710890" w:rsidP="00710890">
      <w:pPr>
        <w:autoSpaceDE w:val="0"/>
        <w:autoSpaceDN w:val="0"/>
        <w:adjustRightInd w:val="0"/>
        <w:ind w:firstLine="709"/>
        <w:contextualSpacing/>
        <w:jc w:val="both"/>
        <w:rPr>
          <w:szCs w:val="28"/>
          <w:lang w:eastAsia="en-US"/>
        </w:rPr>
      </w:pPr>
      <w:r w:rsidRPr="00E26AFA">
        <w:rPr>
          <w:szCs w:val="28"/>
          <w:lang w:eastAsia="en-US"/>
        </w:rPr>
        <w:t>1. Выпас сельскохозяйственных животных и птицы осуществляется на огороженных пастбищах либо не огороженных пастбищах на привязи, или под надзором владельцев сельскохозяйственных животных и птицы, либо лиц, ими уполномоченных, с обязательным соблюдением норм нагрузки на пастбища.</w:t>
      </w:r>
    </w:p>
    <w:p w14:paraId="48189DD4"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 xml:space="preserve">Нормы нагрузки на пастбища устанавливаются в соответствии с </w:t>
      </w:r>
      <w:hyperlink r:id="rId21" w:history="1">
        <w:r w:rsidRPr="00E26AFA">
          <w:rPr>
            <w:szCs w:val="28"/>
            <w:lang w:eastAsia="en-US"/>
          </w:rPr>
          <w:t>приказом</w:t>
        </w:r>
      </w:hyperlink>
      <w:r w:rsidRPr="00E26AFA">
        <w:rPr>
          <w:szCs w:val="28"/>
          <w:lang w:eastAsia="en-US"/>
        </w:rPr>
        <w:t xml:space="preserve"> министерства сельского хозяйства Ставропольского края от 11 мая 2016 года</w:t>
      </w:r>
      <w:r>
        <w:rPr>
          <w:szCs w:val="28"/>
          <w:lang w:eastAsia="en-US"/>
        </w:rPr>
        <w:t xml:space="preserve">     </w:t>
      </w:r>
      <w:r w:rsidRPr="00E26AFA">
        <w:rPr>
          <w:szCs w:val="28"/>
          <w:lang w:eastAsia="en-US"/>
        </w:rPr>
        <w:t xml:space="preserve"> № 205 «Об установлении норм нагрузки на пастбища на территории Ставропольского края».</w:t>
      </w:r>
    </w:p>
    <w:p w14:paraId="736BAA66"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2. Прогон сельскохозяйственных животных и птицы осуществляется под надзором владельцев сельскохозяйственных животных и птицы, либо лиц, ими уполномоченных, по кратчайшим маршрутам.</w:t>
      </w:r>
    </w:p>
    <w:p w14:paraId="047509D6"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 xml:space="preserve">Маршруты прогона сельскохозяйственных животных и птицы утверждаются постановлением администрации муниципального округа с учетом требований действующего законодательства, в соответствии с предложениями уполномоченных территориальных отделов администрации муниципального округа, предварительно согласованными ими с </w:t>
      </w:r>
      <w:r>
        <w:rPr>
          <w:szCs w:val="28"/>
          <w:lang w:eastAsia="en-US"/>
        </w:rPr>
        <w:t xml:space="preserve">отделом </w:t>
      </w:r>
      <w:r w:rsidRPr="00E26AFA">
        <w:rPr>
          <w:szCs w:val="28"/>
          <w:lang w:eastAsia="en-US"/>
        </w:rPr>
        <w:t>имущественны</w:t>
      </w:r>
      <w:r>
        <w:rPr>
          <w:szCs w:val="28"/>
          <w:lang w:eastAsia="en-US"/>
        </w:rPr>
        <w:t>х и земельных</w:t>
      </w:r>
      <w:r w:rsidRPr="00E26AFA">
        <w:rPr>
          <w:szCs w:val="28"/>
          <w:lang w:eastAsia="en-US"/>
        </w:rPr>
        <w:t xml:space="preserve"> отношени</w:t>
      </w:r>
      <w:r>
        <w:rPr>
          <w:szCs w:val="28"/>
          <w:lang w:eastAsia="en-US"/>
        </w:rPr>
        <w:t>й</w:t>
      </w:r>
      <w:r w:rsidRPr="00E26AFA">
        <w:rPr>
          <w:szCs w:val="28"/>
          <w:lang w:eastAsia="en-US"/>
        </w:rPr>
        <w:t xml:space="preserve"> администрации муниципального округа.</w:t>
      </w:r>
    </w:p>
    <w:p w14:paraId="1907171C" w14:textId="77777777" w:rsidR="00710890" w:rsidRPr="00E26AFA" w:rsidRDefault="00710890" w:rsidP="00710890">
      <w:pPr>
        <w:autoSpaceDE w:val="0"/>
        <w:autoSpaceDN w:val="0"/>
        <w:adjustRightInd w:val="0"/>
        <w:ind w:firstLine="709"/>
        <w:contextualSpacing/>
        <w:jc w:val="both"/>
        <w:rPr>
          <w:szCs w:val="28"/>
          <w:lang w:eastAsia="en-US"/>
        </w:rPr>
      </w:pPr>
      <w:r w:rsidRPr="00E26AFA">
        <w:rPr>
          <w:szCs w:val="28"/>
          <w:lang w:eastAsia="en-US"/>
        </w:rPr>
        <w:t xml:space="preserve">Если в зоне существующей застройки невозможно определить маршруты прогона или отсутствуют места выпаса сельскохозяйственных </w:t>
      </w:r>
      <w:r w:rsidRPr="00E26AFA">
        <w:rPr>
          <w:szCs w:val="28"/>
          <w:lang w:eastAsia="en-US"/>
        </w:rPr>
        <w:lastRenderedPageBreak/>
        <w:t>животных и птицы, то владельцам сельскохозяйственных животных и птицы разрешается содержать только те виды сельскохозяйственных животных и птицы, которые не требуют прогона и выпаса.</w:t>
      </w:r>
    </w:p>
    <w:p w14:paraId="400E41C6" w14:textId="030D5A75"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3. В целях обеспечения интересов населения </w:t>
      </w:r>
      <w:r w:rsidR="00E352AA">
        <w:rPr>
          <w:szCs w:val="28"/>
          <w:lang w:eastAsia="en-US"/>
        </w:rPr>
        <w:t>Казинского ТО</w:t>
      </w:r>
      <w:r w:rsidRPr="00E26AFA">
        <w:rPr>
          <w:szCs w:val="28"/>
          <w:lang w:eastAsia="en-US"/>
        </w:rPr>
        <w:t>, выпас и прогон сельскохозяйственных животных и птицы может осуществляться с установлением публичных сервитутов либо без установления такового в соответствии с действующим законодательством.</w:t>
      </w:r>
    </w:p>
    <w:p w14:paraId="7DFE1008"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4. Владельцам сельскохозяйственных животных и птицы запрещается:</w:t>
      </w:r>
    </w:p>
    <w:p w14:paraId="16BA1193"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выпас сельскохозяйственных животных и птицы на территориях парков, скверов, улиц, внутри дворовых территорий многоэтажных жилых домов, в местах массового отдыха и купания людей;</w:t>
      </w:r>
    </w:p>
    <w:p w14:paraId="7B40E1E1"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выпас быков старше 6 месяцев в общем стаде;</w:t>
      </w:r>
    </w:p>
    <w:p w14:paraId="03267EC3"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 xml:space="preserve">3) прогон сельскохозяйственных животных и птицы через полотно железной дороги вне переездов, </w:t>
      </w:r>
      <w:proofErr w:type="spellStart"/>
      <w:r w:rsidRPr="00E26AFA">
        <w:rPr>
          <w:szCs w:val="28"/>
          <w:lang w:eastAsia="en-US"/>
        </w:rPr>
        <w:t>путепрогонов</w:t>
      </w:r>
      <w:proofErr w:type="spellEnd"/>
      <w:r w:rsidRPr="00E26AFA">
        <w:rPr>
          <w:szCs w:val="28"/>
          <w:lang w:eastAsia="en-US"/>
        </w:rPr>
        <w:t xml:space="preserve"> и специально установленных мест, в границах охранных зон железнодорожного полотна;</w:t>
      </w:r>
    </w:p>
    <w:p w14:paraId="76D9A26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4) выпас сельскохозяйственных животных и птицы в границах полосы отвода автомобильной дороги;</w:t>
      </w:r>
    </w:p>
    <w:p w14:paraId="16393A85"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5) выпас сельскохозяйственных животных и птицы без присмотра;</w:t>
      </w:r>
    </w:p>
    <w:p w14:paraId="2C86C1BB"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6) потрава чужих сенокосов, посевов или иных сельскохозяйственных угодий, повреждение или уничтожение зеленых насаждений на придомовых территориях жилого сектора при осуществлении владельцами сельскохозяйственных животных и птицы выпаса и прогона;</w:t>
      </w:r>
    </w:p>
    <w:p w14:paraId="48C2EC5D"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7) засорять пастбища бытовым мусором;</w:t>
      </w:r>
    </w:p>
    <w:p w14:paraId="78F285EC"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8) прогонять сельскохозяйственных животных и птицу по дорогам с твердым покрытием, дорогам общего пользования, а также по пешеходным дорожкам, за исключением случаев, когда они определены в качестве маршрутов прогона сельскохозяйственных животных и птицы;</w:t>
      </w:r>
    </w:p>
    <w:p w14:paraId="0B089C48"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9) допускать загрязнения отходами жизнедеятельности животных и птицы территорий улиц и окружающей территории, а в случае загрязнения немедленно устранить их.</w:t>
      </w:r>
    </w:p>
    <w:p w14:paraId="64603F36" w14:textId="77777777" w:rsidR="00710890" w:rsidRPr="00E26AFA" w:rsidRDefault="00710890" w:rsidP="00710890">
      <w:pPr>
        <w:autoSpaceDE w:val="0"/>
        <w:autoSpaceDN w:val="0"/>
        <w:adjustRightInd w:val="0"/>
        <w:spacing w:before="200"/>
        <w:ind w:firstLine="709"/>
        <w:contextualSpacing/>
        <w:jc w:val="both"/>
        <w:rPr>
          <w:szCs w:val="28"/>
          <w:lang w:eastAsia="en-US"/>
        </w:rPr>
      </w:pPr>
      <w:r>
        <w:rPr>
          <w:szCs w:val="28"/>
          <w:lang w:eastAsia="en-US"/>
        </w:rPr>
        <w:t>5.</w:t>
      </w:r>
      <w:r w:rsidRPr="00E26AFA">
        <w:rPr>
          <w:szCs w:val="28"/>
          <w:lang w:eastAsia="en-US"/>
        </w:rPr>
        <w:t xml:space="preserve"> Землепользователи, на землях которых имеются открытые водоемы, с целью предупреждения заболеваний людей болезнями, общими для человека и животных, обязаны принять меры по недопущению прогона, водопоя сельскохозяйственных животных и птицы в зонах рекреации водоемов.</w:t>
      </w:r>
    </w:p>
    <w:p w14:paraId="5B65D847"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домашних сельскохозяйственных животных и птицы ЗАПРЕЩЕН».</w:t>
      </w:r>
    </w:p>
    <w:p w14:paraId="6D26F794" w14:textId="382A95EB"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6. Владельцы сельскохозяйственных животных обязаны ежегодно,</w:t>
      </w:r>
      <w:r>
        <w:rPr>
          <w:szCs w:val="28"/>
          <w:lang w:eastAsia="en-US"/>
        </w:rPr>
        <w:t xml:space="preserve"> с 1 декабря по 1</w:t>
      </w:r>
      <w:r w:rsidRPr="00E26AFA">
        <w:rPr>
          <w:szCs w:val="28"/>
          <w:lang w:eastAsia="en-US"/>
        </w:rPr>
        <w:t xml:space="preserve"> апреля, обеспечить стойловое содержание сельскохозяйственных животных.</w:t>
      </w:r>
    </w:p>
    <w:p w14:paraId="0AF4D62A" w14:textId="77777777" w:rsidR="00710890" w:rsidRPr="00E26AFA" w:rsidRDefault="00710890" w:rsidP="00710890">
      <w:pPr>
        <w:autoSpaceDE w:val="0"/>
        <w:autoSpaceDN w:val="0"/>
        <w:adjustRightInd w:val="0"/>
        <w:spacing w:before="200"/>
        <w:ind w:firstLine="709"/>
        <w:contextualSpacing/>
        <w:jc w:val="both"/>
        <w:rPr>
          <w:szCs w:val="28"/>
          <w:lang w:eastAsia="en-US"/>
        </w:rPr>
      </w:pPr>
      <w:r w:rsidRPr="00E26AFA">
        <w:rPr>
          <w:szCs w:val="28"/>
          <w:lang w:eastAsia="en-US"/>
        </w:rPr>
        <w:t>7. Пастьба на собственных или арендованных пастбищах осуществляется с обязательным соблюдением предельных норм нагрузки на пастбища.</w:t>
      </w:r>
    </w:p>
    <w:p w14:paraId="6DC8C439"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4A1CBD09"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6. Убой и перевозка сельскохозяйственных животных и птицы</w:t>
      </w:r>
    </w:p>
    <w:p w14:paraId="4B8CE5B3"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7754DF49"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lastRenderedPageBreak/>
        <w:t>1. Убой сельскохозяйственных животных и птицы на территориях частных домовладений для личного пользования не регламентируется.</w:t>
      </w:r>
    </w:p>
    <w:p w14:paraId="0E06FCD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Лица, занимающиеся убоем сельскохозяйственных животных и птицы с коммерческой целью, обязаны производить убой на убойных пунктах (бойнях).</w:t>
      </w:r>
    </w:p>
    <w:p w14:paraId="3D1F822D"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7CD1D4A8" w14:textId="77777777" w:rsidR="00710890" w:rsidRPr="00E26AFA" w:rsidRDefault="00710890" w:rsidP="00710890">
      <w:pPr>
        <w:autoSpaceDE w:val="0"/>
        <w:autoSpaceDN w:val="0"/>
        <w:adjustRightInd w:val="0"/>
        <w:spacing w:line="240" w:lineRule="exact"/>
        <w:ind w:firstLine="709"/>
        <w:contextualSpacing/>
        <w:jc w:val="both"/>
        <w:rPr>
          <w:szCs w:val="28"/>
          <w:lang w:eastAsia="en-US"/>
        </w:rPr>
      </w:pPr>
      <w:r>
        <w:rPr>
          <w:szCs w:val="28"/>
          <w:lang w:eastAsia="en-US"/>
        </w:rPr>
        <w:t xml:space="preserve">Статья </w:t>
      </w:r>
      <w:r w:rsidRPr="00E26AFA">
        <w:rPr>
          <w:szCs w:val="28"/>
          <w:lang w:eastAsia="en-US"/>
        </w:rPr>
        <w:t>7. Складирование и вывоз отходов жизнедеятельности</w:t>
      </w:r>
      <w:r>
        <w:rPr>
          <w:szCs w:val="28"/>
          <w:lang w:eastAsia="en-US"/>
        </w:rPr>
        <w:t xml:space="preserve"> </w:t>
      </w:r>
      <w:r w:rsidRPr="00E26AFA">
        <w:rPr>
          <w:szCs w:val="28"/>
          <w:lang w:eastAsia="en-US"/>
        </w:rPr>
        <w:t>сельскохозяйственных животных и птицы</w:t>
      </w:r>
    </w:p>
    <w:p w14:paraId="18D828D8"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37A3AB07"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К отходам жизнедеятельности сельскохозяйственных животных и птицы относятся навоз, жидкие стоки, остатки кормов и подстилка (далее</w:t>
      </w:r>
      <w:r>
        <w:rPr>
          <w:szCs w:val="28"/>
          <w:lang w:eastAsia="en-US"/>
        </w:rPr>
        <w:t xml:space="preserve"> –</w:t>
      </w:r>
      <w:r w:rsidRPr="00E26AFA">
        <w:rPr>
          <w:szCs w:val="28"/>
          <w:lang w:eastAsia="en-US"/>
        </w:rPr>
        <w:t xml:space="preserve"> отходы жизнедеятельности). Владельцам сельскохозяйственных животных и птицы разрешается временно складировать отходы жизнедеятельности на территориях частных домовладений в хозяйственной зоне при соблюдении действующих санитарных норм и правил.</w:t>
      </w:r>
    </w:p>
    <w:p w14:paraId="1CE50D1A"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2. Обезвреживание отходов жизнедеятельности в личном подсобном хозяйстве осуществляется владельцем сельскохозяйственных животных и птицы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14:paraId="1A3464F5"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3. Отходы жизнедеятельности подлежат утилизации методом внесения в почву. Использование отходов жизнедеятельности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w:t>
      </w:r>
    </w:p>
    <w:p w14:paraId="6711BB8E"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4. Вывоз отходов жизнедеятельности от сельскохозяйственных животных и птицы производится владельцем сельскохозяйственных животных и птицы в соответствии с действующими ветеринарно-санитарными требованиями.</w:t>
      </w:r>
    </w:p>
    <w:p w14:paraId="2E552B67"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146EC8B7" w14:textId="77777777" w:rsidR="00710890" w:rsidRPr="00E26AFA" w:rsidRDefault="00710890" w:rsidP="00710890">
      <w:pPr>
        <w:autoSpaceDE w:val="0"/>
        <w:autoSpaceDN w:val="0"/>
        <w:adjustRightInd w:val="0"/>
        <w:spacing w:line="240" w:lineRule="exact"/>
        <w:ind w:firstLine="709"/>
        <w:jc w:val="both"/>
        <w:rPr>
          <w:szCs w:val="28"/>
          <w:lang w:eastAsia="en-US"/>
        </w:rPr>
      </w:pPr>
      <w:r>
        <w:rPr>
          <w:szCs w:val="28"/>
          <w:lang w:eastAsia="en-US"/>
        </w:rPr>
        <w:t xml:space="preserve">Статья </w:t>
      </w:r>
      <w:r w:rsidRPr="00E26AFA">
        <w:rPr>
          <w:szCs w:val="28"/>
          <w:lang w:eastAsia="en-US"/>
        </w:rPr>
        <w:t>8. Ответственность за нарушение настоящих Правил</w:t>
      </w:r>
    </w:p>
    <w:p w14:paraId="7916D417" w14:textId="77777777" w:rsidR="00710890" w:rsidRPr="00E26AFA" w:rsidRDefault="00710890" w:rsidP="00710890">
      <w:pPr>
        <w:autoSpaceDE w:val="0"/>
        <w:autoSpaceDN w:val="0"/>
        <w:adjustRightInd w:val="0"/>
        <w:spacing w:line="240" w:lineRule="exact"/>
        <w:ind w:firstLine="709"/>
        <w:jc w:val="both"/>
        <w:rPr>
          <w:szCs w:val="28"/>
          <w:lang w:eastAsia="en-US"/>
        </w:rPr>
      </w:pPr>
    </w:p>
    <w:p w14:paraId="7BD37EB9" w14:textId="77777777" w:rsidR="00710890" w:rsidRPr="00E26AFA" w:rsidRDefault="00710890" w:rsidP="00710890">
      <w:pPr>
        <w:autoSpaceDE w:val="0"/>
        <w:autoSpaceDN w:val="0"/>
        <w:adjustRightInd w:val="0"/>
        <w:ind w:firstLine="709"/>
        <w:jc w:val="both"/>
        <w:rPr>
          <w:szCs w:val="28"/>
          <w:lang w:eastAsia="en-US"/>
        </w:rPr>
      </w:pPr>
      <w:r w:rsidRPr="00E26AFA">
        <w:rPr>
          <w:szCs w:val="28"/>
          <w:lang w:eastAsia="en-US"/>
        </w:rPr>
        <w:t>1. Нарушение настоящих Правил влечет за собой ответственность в соответствии с действующим законодательством.</w:t>
      </w:r>
    </w:p>
    <w:p w14:paraId="7BB16F85" w14:textId="77777777" w:rsidR="00710890" w:rsidRDefault="00710890" w:rsidP="00710890">
      <w:pPr>
        <w:autoSpaceDE w:val="0"/>
        <w:autoSpaceDN w:val="0"/>
        <w:adjustRightInd w:val="0"/>
        <w:ind w:firstLine="709"/>
        <w:jc w:val="both"/>
        <w:rPr>
          <w:szCs w:val="28"/>
          <w:lang w:eastAsia="en-US"/>
        </w:rPr>
      </w:pPr>
      <w:r w:rsidRPr="00E26AFA">
        <w:rPr>
          <w:szCs w:val="28"/>
          <w:lang w:eastAsia="en-US"/>
        </w:rPr>
        <w:t>2. Обнаруженные в момент повреждения или уничтожения лесных культур и иных зеленых насаждений, а также потравы чужих сенокосов, посевов и сельскохозяйственных угодий сельскохозяйственные животные и птица, выпас и (или) прогон которых осуществляется под надзором их владельца или лица, им уполномоченного, могут быть задержаны в соответствии с гражданским законодательством Российской Федерации.</w:t>
      </w:r>
    </w:p>
    <w:p w14:paraId="61104C4F" w14:textId="77777777" w:rsidR="00710890" w:rsidRPr="0058783E" w:rsidRDefault="00710890" w:rsidP="00710890">
      <w:pPr>
        <w:autoSpaceDE w:val="0"/>
        <w:autoSpaceDN w:val="0"/>
        <w:adjustRightInd w:val="0"/>
        <w:jc w:val="center"/>
        <w:rPr>
          <w:sz w:val="6"/>
          <w:szCs w:val="6"/>
          <w:lang w:eastAsia="en-US"/>
        </w:rPr>
      </w:pPr>
      <w:r w:rsidRPr="0058783E">
        <w:rPr>
          <w:sz w:val="6"/>
          <w:szCs w:val="6"/>
          <w:lang w:eastAsia="en-US"/>
        </w:rPr>
        <w:t>__________________________________________________________________________</w:t>
      </w:r>
      <w:r>
        <w:rPr>
          <w:sz w:val="6"/>
          <w:szCs w:val="6"/>
          <w:lang w:eastAsia="en-US"/>
        </w:rPr>
        <w:t>_____________________________________________________________________________________________________________________________________________________________________________</w:t>
      </w:r>
    </w:p>
    <w:p w14:paraId="604DD8CE" w14:textId="77777777" w:rsidR="00A66C37" w:rsidRDefault="00A66C37" w:rsidP="00710890">
      <w:pPr>
        <w:pBdr>
          <w:bottom w:val="single" w:sz="12" w:space="4" w:color="8E8E8E"/>
        </w:pBdr>
        <w:shd w:val="clear" w:color="auto" w:fill="FFFFFF"/>
        <w:jc w:val="right"/>
        <w:outlineLvl w:val="0"/>
        <w:rPr>
          <w:color w:val="000000"/>
          <w:spacing w:val="2"/>
          <w:sz w:val="26"/>
          <w:szCs w:val="26"/>
        </w:rPr>
      </w:pPr>
    </w:p>
    <w:sectPr w:rsidR="00A66C37" w:rsidSect="00E96B5D">
      <w:pgSz w:w="11906" w:h="16838"/>
      <w:pgMar w:top="1135" w:right="99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D260" w14:textId="77777777" w:rsidR="001A72CD" w:rsidRDefault="001A72CD">
      <w:r>
        <w:separator/>
      </w:r>
    </w:p>
  </w:endnote>
  <w:endnote w:type="continuationSeparator" w:id="0">
    <w:p w14:paraId="65E4C9C9" w14:textId="77777777" w:rsidR="001A72CD" w:rsidRDefault="001A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8505" w14:textId="77777777" w:rsidR="001A72CD" w:rsidRDefault="001A72CD">
      <w:r>
        <w:separator/>
      </w:r>
    </w:p>
  </w:footnote>
  <w:footnote w:type="continuationSeparator" w:id="0">
    <w:p w14:paraId="0318C8EA" w14:textId="77777777" w:rsidR="001A72CD" w:rsidRDefault="001A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66FF7"/>
    <w:multiLevelType w:val="hybridMultilevel"/>
    <w:tmpl w:val="2908693A"/>
    <w:lvl w:ilvl="0" w:tplc="7CFA0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5B9065BE"/>
    <w:multiLevelType w:val="hybridMultilevel"/>
    <w:tmpl w:val="12F6B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9731133">
    <w:abstractNumId w:val="1"/>
  </w:num>
  <w:num w:numId="2" w16cid:durableId="1349791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1553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50"/>
    <w:rsid w:val="00015727"/>
    <w:rsid w:val="0002023E"/>
    <w:rsid w:val="000518D2"/>
    <w:rsid w:val="00062D4A"/>
    <w:rsid w:val="00063464"/>
    <w:rsid w:val="000724CF"/>
    <w:rsid w:val="0007470E"/>
    <w:rsid w:val="000A0BB9"/>
    <w:rsid w:val="000A1905"/>
    <w:rsid w:val="000B6313"/>
    <w:rsid w:val="000B68DC"/>
    <w:rsid w:val="000D31C1"/>
    <w:rsid w:val="000D6BEE"/>
    <w:rsid w:val="000D7C7B"/>
    <w:rsid w:val="000E2D8E"/>
    <w:rsid w:val="00110607"/>
    <w:rsid w:val="001427A4"/>
    <w:rsid w:val="0015405E"/>
    <w:rsid w:val="0018187E"/>
    <w:rsid w:val="00190E7B"/>
    <w:rsid w:val="001919F6"/>
    <w:rsid w:val="001A4B5C"/>
    <w:rsid w:val="001A72CD"/>
    <w:rsid w:val="001B3444"/>
    <w:rsid w:val="001D7BC0"/>
    <w:rsid w:val="001E38A1"/>
    <w:rsid w:val="002004B6"/>
    <w:rsid w:val="00204D27"/>
    <w:rsid w:val="00214705"/>
    <w:rsid w:val="00221DF5"/>
    <w:rsid w:val="00225EFF"/>
    <w:rsid w:val="00231B93"/>
    <w:rsid w:val="0023775E"/>
    <w:rsid w:val="00253D34"/>
    <w:rsid w:val="0025725E"/>
    <w:rsid w:val="0026598A"/>
    <w:rsid w:val="00271FEC"/>
    <w:rsid w:val="00276E12"/>
    <w:rsid w:val="00277C2B"/>
    <w:rsid w:val="00285D5B"/>
    <w:rsid w:val="002B2E2B"/>
    <w:rsid w:val="002B5870"/>
    <w:rsid w:val="002C4C6B"/>
    <w:rsid w:val="002C7860"/>
    <w:rsid w:val="002D1BC7"/>
    <w:rsid w:val="002F20FF"/>
    <w:rsid w:val="002F49B7"/>
    <w:rsid w:val="00304C6C"/>
    <w:rsid w:val="00334CD2"/>
    <w:rsid w:val="00340A97"/>
    <w:rsid w:val="00363F8C"/>
    <w:rsid w:val="003852E5"/>
    <w:rsid w:val="003935D4"/>
    <w:rsid w:val="003C1896"/>
    <w:rsid w:val="003D49E6"/>
    <w:rsid w:val="003E048F"/>
    <w:rsid w:val="003E4ADE"/>
    <w:rsid w:val="004053BE"/>
    <w:rsid w:val="00423712"/>
    <w:rsid w:val="004333F8"/>
    <w:rsid w:val="004407ED"/>
    <w:rsid w:val="00445118"/>
    <w:rsid w:val="00451004"/>
    <w:rsid w:val="004874B3"/>
    <w:rsid w:val="00487AAE"/>
    <w:rsid w:val="0049040E"/>
    <w:rsid w:val="00494265"/>
    <w:rsid w:val="004A1831"/>
    <w:rsid w:val="004A46E6"/>
    <w:rsid w:val="004B5EF0"/>
    <w:rsid w:val="004F2FF5"/>
    <w:rsid w:val="00514F4A"/>
    <w:rsid w:val="005501F9"/>
    <w:rsid w:val="00555860"/>
    <w:rsid w:val="00576454"/>
    <w:rsid w:val="005867B0"/>
    <w:rsid w:val="005A0443"/>
    <w:rsid w:val="005A7A16"/>
    <w:rsid w:val="005B7A01"/>
    <w:rsid w:val="005C0AAB"/>
    <w:rsid w:val="005C13BD"/>
    <w:rsid w:val="005D3499"/>
    <w:rsid w:val="005D6809"/>
    <w:rsid w:val="005E16FF"/>
    <w:rsid w:val="006011B8"/>
    <w:rsid w:val="00601BF4"/>
    <w:rsid w:val="00613563"/>
    <w:rsid w:val="00643CFC"/>
    <w:rsid w:val="00645298"/>
    <w:rsid w:val="0064653C"/>
    <w:rsid w:val="0064793F"/>
    <w:rsid w:val="00681A4B"/>
    <w:rsid w:val="0068213F"/>
    <w:rsid w:val="00686043"/>
    <w:rsid w:val="00686AB4"/>
    <w:rsid w:val="00693F0D"/>
    <w:rsid w:val="006A3FFE"/>
    <w:rsid w:val="006C2FFA"/>
    <w:rsid w:val="006C5154"/>
    <w:rsid w:val="006D4010"/>
    <w:rsid w:val="006F3AB0"/>
    <w:rsid w:val="00710890"/>
    <w:rsid w:val="007176C3"/>
    <w:rsid w:val="00726641"/>
    <w:rsid w:val="007331A3"/>
    <w:rsid w:val="00741E72"/>
    <w:rsid w:val="007659AE"/>
    <w:rsid w:val="00771BD4"/>
    <w:rsid w:val="00794CDB"/>
    <w:rsid w:val="00796E20"/>
    <w:rsid w:val="007B60D6"/>
    <w:rsid w:val="007C2FC5"/>
    <w:rsid w:val="007D4C18"/>
    <w:rsid w:val="007D7805"/>
    <w:rsid w:val="007E2752"/>
    <w:rsid w:val="007E4C4A"/>
    <w:rsid w:val="007E5CE8"/>
    <w:rsid w:val="00801C07"/>
    <w:rsid w:val="008126FC"/>
    <w:rsid w:val="00813687"/>
    <w:rsid w:val="008356ED"/>
    <w:rsid w:val="00844A27"/>
    <w:rsid w:val="00864862"/>
    <w:rsid w:val="008654A3"/>
    <w:rsid w:val="00880308"/>
    <w:rsid w:val="0088469F"/>
    <w:rsid w:val="00892AD0"/>
    <w:rsid w:val="008B3E17"/>
    <w:rsid w:val="008B4951"/>
    <w:rsid w:val="008D5A2F"/>
    <w:rsid w:val="008E0A78"/>
    <w:rsid w:val="008E0B79"/>
    <w:rsid w:val="008E0D35"/>
    <w:rsid w:val="00920127"/>
    <w:rsid w:val="00922FF1"/>
    <w:rsid w:val="00932361"/>
    <w:rsid w:val="00933588"/>
    <w:rsid w:val="009349C5"/>
    <w:rsid w:val="0094515B"/>
    <w:rsid w:val="00961088"/>
    <w:rsid w:val="00965050"/>
    <w:rsid w:val="0096742F"/>
    <w:rsid w:val="00970F76"/>
    <w:rsid w:val="00984524"/>
    <w:rsid w:val="009A127C"/>
    <w:rsid w:val="009A3DFC"/>
    <w:rsid w:val="009A649A"/>
    <w:rsid w:val="009C6F4E"/>
    <w:rsid w:val="009D31D3"/>
    <w:rsid w:val="009D7E4F"/>
    <w:rsid w:val="009E406E"/>
    <w:rsid w:val="009F4628"/>
    <w:rsid w:val="00A0004D"/>
    <w:rsid w:val="00A02A01"/>
    <w:rsid w:val="00A05655"/>
    <w:rsid w:val="00A26AE0"/>
    <w:rsid w:val="00A31BD5"/>
    <w:rsid w:val="00A35BEA"/>
    <w:rsid w:val="00A66C37"/>
    <w:rsid w:val="00A715E0"/>
    <w:rsid w:val="00A84251"/>
    <w:rsid w:val="00A84F2C"/>
    <w:rsid w:val="00A9240A"/>
    <w:rsid w:val="00A93745"/>
    <w:rsid w:val="00A9601C"/>
    <w:rsid w:val="00AF4203"/>
    <w:rsid w:val="00AF4EB5"/>
    <w:rsid w:val="00B11915"/>
    <w:rsid w:val="00B23AA5"/>
    <w:rsid w:val="00B35506"/>
    <w:rsid w:val="00B4324A"/>
    <w:rsid w:val="00B445BA"/>
    <w:rsid w:val="00B6112A"/>
    <w:rsid w:val="00B74E77"/>
    <w:rsid w:val="00B90DEB"/>
    <w:rsid w:val="00BA7DE7"/>
    <w:rsid w:val="00BB4588"/>
    <w:rsid w:val="00BC5EDD"/>
    <w:rsid w:val="00BD2275"/>
    <w:rsid w:val="00BD705D"/>
    <w:rsid w:val="00BE5EFB"/>
    <w:rsid w:val="00BF1BFB"/>
    <w:rsid w:val="00C01BE3"/>
    <w:rsid w:val="00C22E7C"/>
    <w:rsid w:val="00C42A08"/>
    <w:rsid w:val="00C63C96"/>
    <w:rsid w:val="00C7144E"/>
    <w:rsid w:val="00C77A66"/>
    <w:rsid w:val="00C96810"/>
    <w:rsid w:val="00CD6969"/>
    <w:rsid w:val="00CE230F"/>
    <w:rsid w:val="00D373C1"/>
    <w:rsid w:val="00D41232"/>
    <w:rsid w:val="00D42EE5"/>
    <w:rsid w:val="00D5207D"/>
    <w:rsid w:val="00D5539F"/>
    <w:rsid w:val="00D71C30"/>
    <w:rsid w:val="00D74452"/>
    <w:rsid w:val="00D8165D"/>
    <w:rsid w:val="00D828E2"/>
    <w:rsid w:val="00D854B2"/>
    <w:rsid w:val="00DA413F"/>
    <w:rsid w:val="00DA78C1"/>
    <w:rsid w:val="00DB7BD7"/>
    <w:rsid w:val="00DE06A8"/>
    <w:rsid w:val="00DE5560"/>
    <w:rsid w:val="00E00B67"/>
    <w:rsid w:val="00E00C9D"/>
    <w:rsid w:val="00E0769E"/>
    <w:rsid w:val="00E306A3"/>
    <w:rsid w:val="00E32A09"/>
    <w:rsid w:val="00E352AA"/>
    <w:rsid w:val="00E54A3A"/>
    <w:rsid w:val="00E61FD6"/>
    <w:rsid w:val="00E86A8E"/>
    <w:rsid w:val="00E9177B"/>
    <w:rsid w:val="00E96B5D"/>
    <w:rsid w:val="00ED236A"/>
    <w:rsid w:val="00F11075"/>
    <w:rsid w:val="00F31E03"/>
    <w:rsid w:val="00F56C4F"/>
    <w:rsid w:val="00F75C4C"/>
    <w:rsid w:val="00FA032C"/>
    <w:rsid w:val="00FA3058"/>
    <w:rsid w:val="00FB1593"/>
    <w:rsid w:val="00FD288C"/>
    <w:rsid w:val="00FE12EE"/>
    <w:rsid w:val="00FF4070"/>
    <w:rsid w:val="00FF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3002E"/>
  <w15:docId w15:val="{614015AC-D489-42A2-9BDF-77D88A08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050"/>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5050"/>
    <w:pPr>
      <w:tabs>
        <w:tab w:val="center" w:pos="4153"/>
        <w:tab w:val="right" w:pos="8306"/>
      </w:tabs>
    </w:pPr>
  </w:style>
  <w:style w:type="character" w:customStyle="1" w:styleId="a4">
    <w:name w:val="Нижний колонтитул Знак"/>
    <w:link w:val="a3"/>
    <w:rsid w:val="00965050"/>
    <w:rPr>
      <w:sz w:val="28"/>
      <w:lang w:val="ru-RU" w:eastAsia="ru-RU" w:bidi="ar-SA"/>
    </w:rPr>
  </w:style>
  <w:style w:type="paragraph" w:customStyle="1" w:styleId="ConsPlusNormal">
    <w:name w:val="ConsPlusNormal"/>
    <w:rsid w:val="00965050"/>
    <w:pPr>
      <w:widowControl w:val="0"/>
      <w:autoSpaceDE w:val="0"/>
      <w:autoSpaceDN w:val="0"/>
      <w:adjustRightInd w:val="0"/>
      <w:ind w:firstLine="720"/>
    </w:pPr>
    <w:rPr>
      <w:rFonts w:ascii="Arial" w:hAnsi="Arial" w:cs="Arial"/>
    </w:rPr>
  </w:style>
  <w:style w:type="paragraph" w:customStyle="1" w:styleId="ConsPlusTitle">
    <w:name w:val="ConsPlusTitle"/>
    <w:rsid w:val="00965050"/>
    <w:pPr>
      <w:widowControl w:val="0"/>
      <w:autoSpaceDE w:val="0"/>
      <w:autoSpaceDN w:val="0"/>
      <w:adjustRightInd w:val="0"/>
    </w:pPr>
    <w:rPr>
      <w:rFonts w:ascii="Arial" w:hAnsi="Arial" w:cs="Arial"/>
      <w:b/>
      <w:bCs/>
    </w:rPr>
  </w:style>
  <w:style w:type="paragraph" w:customStyle="1" w:styleId="Heading">
    <w:name w:val="Heading"/>
    <w:rsid w:val="00965050"/>
    <w:pPr>
      <w:autoSpaceDE w:val="0"/>
      <w:autoSpaceDN w:val="0"/>
      <w:adjustRightInd w:val="0"/>
    </w:pPr>
    <w:rPr>
      <w:rFonts w:ascii="System" w:hAnsi="System" w:cs="System"/>
      <w:b/>
      <w:bCs/>
      <w:sz w:val="24"/>
      <w:szCs w:val="24"/>
    </w:rPr>
  </w:style>
  <w:style w:type="character" w:styleId="a5">
    <w:name w:val="page number"/>
    <w:basedOn w:val="a0"/>
    <w:rsid w:val="00965050"/>
  </w:style>
  <w:style w:type="paragraph" w:styleId="3">
    <w:name w:val="Body Text Indent 3"/>
    <w:basedOn w:val="a"/>
    <w:link w:val="30"/>
    <w:rsid w:val="00965050"/>
    <w:pPr>
      <w:spacing w:after="120"/>
      <w:ind w:left="283"/>
    </w:pPr>
    <w:rPr>
      <w:sz w:val="16"/>
      <w:szCs w:val="16"/>
    </w:rPr>
  </w:style>
  <w:style w:type="character" w:customStyle="1" w:styleId="30">
    <w:name w:val="Основной текст с отступом 3 Знак"/>
    <w:link w:val="3"/>
    <w:rsid w:val="00965050"/>
    <w:rPr>
      <w:sz w:val="16"/>
      <w:szCs w:val="16"/>
      <w:lang w:val="ru-RU" w:eastAsia="ru-RU" w:bidi="ar-SA"/>
    </w:rPr>
  </w:style>
  <w:style w:type="paragraph" w:styleId="a6">
    <w:name w:val="Balloon Text"/>
    <w:basedOn w:val="a"/>
    <w:link w:val="a7"/>
    <w:rsid w:val="00271FEC"/>
    <w:rPr>
      <w:rFonts w:ascii="Tahoma" w:hAnsi="Tahoma" w:cs="Tahoma"/>
      <w:sz w:val="16"/>
      <w:szCs w:val="16"/>
    </w:rPr>
  </w:style>
  <w:style w:type="character" w:customStyle="1" w:styleId="a7">
    <w:name w:val="Текст выноски Знак"/>
    <w:link w:val="a6"/>
    <w:rsid w:val="00271FEC"/>
    <w:rPr>
      <w:rFonts w:ascii="Tahoma" w:hAnsi="Tahoma" w:cs="Tahoma"/>
      <w:sz w:val="16"/>
      <w:szCs w:val="16"/>
    </w:rPr>
  </w:style>
  <w:style w:type="paragraph" w:styleId="2">
    <w:name w:val="Body Text 2"/>
    <w:basedOn w:val="a"/>
    <w:link w:val="20"/>
    <w:rsid w:val="00A26AE0"/>
    <w:pPr>
      <w:spacing w:after="120" w:line="480" w:lineRule="auto"/>
    </w:pPr>
  </w:style>
  <w:style w:type="character" w:customStyle="1" w:styleId="20">
    <w:name w:val="Основной текст 2 Знак"/>
    <w:link w:val="2"/>
    <w:rsid w:val="00A26AE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37945">
      <w:bodyDiv w:val="1"/>
      <w:marLeft w:val="0"/>
      <w:marRight w:val="0"/>
      <w:marTop w:val="0"/>
      <w:marBottom w:val="0"/>
      <w:divBdr>
        <w:top w:val="none" w:sz="0" w:space="0" w:color="auto"/>
        <w:left w:val="none" w:sz="0" w:space="0" w:color="auto"/>
        <w:bottom w:val="none" w:sz="0" w:space="0" w:color="auto"/>
        <w:right w:val="none" w:sz="0" w:space="0" w:color="auto"/>
      </w:divBdr>
    </w:div>
    <w:div w:id="907377340">
      <w:bodyDiv w:val="1"/>
      <w:marLeft w:val="0"/>
      <w:marRight w:val="0"/>
      <w:marTop w:val="0"/>
      <w:marBottom w:val="0"/>
      <w:divBdr>
        <w:top w:val="none" w:sz="0" w:space="0" w:color="auto"/>
        <w:left w:val="none" w:sz="0" w:space="0" w:color="auto"/>
        <w:bottom w:val="none" w:sz="0" w:space="0" w:color="auto"/>
        <w:right w:val="none" w:sz="0" w:space="0" w:color="auto"/>
      </w:divBdr>
    </w:div>
    <w:div w:id="9320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7C754DCBD7611B09C6FD26082E41764227209916694CC282EE17DE0DD7032F0DA9AF4A7A0EBCC8BD363BBF9944BC5A7z5H0I" TargetMode="External"/><Relationship Id="rId13" Type="http://schemas.openxmlformats.org/officeDocument/2006/relationships/hyperlink" Target="consultantplus://offline/ref=FAE7C5D4699991FA7B0B60EDA44FEAC98A38692089ED0A4A6A16CD28BC6E814F036775BE5B5384CD81433F267DgCi7M" TargetMode="External"/><Relationship Id="rId18" Type="http://schemas.openxmlformats.org/officeDocument/2006/relationships/hyperlink" Target="consultantplus://offline/ref=FAE7C5D4699991FA7B0B60EDA44FEAC98D3E6A2E8BEF0A4A6A16CD28BC6E814F036775BE5B5384CD81433F267DgCi7M" TargetMode="External"/><Relationship Id="rId3" Type="http://schemas.openxmlformats.org/officeDocument/2006/relationships/settings" Target="settings.xml"/><Relationship Id="rId21" Type="http://schemas.openxmlformats.org/officeDocument/2006/relationships/hyperlink" Target="consultantplus://offline/ref=FAE7C5D4699991FA7B0B7EE0B223B4C3893332258BE907143440CB7FE33E871A51272BE7081FCFC0805523267CDB501089g3i0M" TargetMode="External"/><Relationship Id="rId7" Type="http://schemas.openxmlformats.org/officeDocument/2006/relationships/hyperlink" Target="consultantplus://offline/ref=C827C754DCBD7611B09C6FC463EEBA1D602C24049565969D7173E72ABF8D7667A29AC4ADF6E7A0C189CE7FBBF9z8HBI" TargetMode="External"/><Relationship Id="rId12" Type="http://schemas.openxmlformats.org/officeDocument/2006/relationships/hyperlink" Target="consultantplus://offline/ref=FAE7C5D4699991FA7B0B60EDA44FEAC98D30642D8CE60A4A6A16CD28BC6E814F036775BE5B5384CD81433F267DgCi7M" TargetMode="External"/><Relationship Id="rId17" Type="http://schemas.openxmlformats.org/officeDocument/2006/relationships/hyperlink" Target="consultantplus://offline/ref=FAE7C5D4699991FA7B0B60EDA44FEAC98D3E6A2B8FE90A4A6A16CD28BC6E814F036775BE5B5384CD81433F267DgCi7M" TargetMode="External"/><Relationship Id="rId2" Type="http://schemas.openxmlformats.org/officeDocument/2006/relationships/styles" Target="styles.xml"/><Relationship Id="rId16" Type="http://schemas.openxmlformats.org/officeDocument/2006/relationships/hyperlink" Target="consultantplus://offline/ref=FAE7C5D4699991FA7B0B60EDA44FEAC98B31652C8CE45740624FC12ABB61DE4A16762DB151459ACE9C5F3D24g7iDM" TargetMode="External"/><Relationship Id="rId20" Type="http://schemas.openxmlformats.org/officeDocument/2006/relationships/hyperlink" Target="consultantplus://offline/ref=FAE7C5D4699991FA7B0B7EE0B223B4C3893332258BE7021D3647CB7FE33E871A51272BE71A1F97CC825D3D277BCE0641CF679D56F658E2C629F2E59Cg4i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E7C5D4699991FA7B0B60EDA44FEAC98D316C2A82EF0A4A6A16CD28BC6E814F036775BE5B5384CD81433F267DgCi7M" TargetMode="External"/><Relationship Id="rId5" Type="http://schemas.openxmlformats.org/officeDocument/2006/relationships/footnotes" Target="footnotes.xml"/><Relationship Id="rId15" Type="http://schemas.openxmlformats.org/officeDocument/2006/relationships/hyperlink" Target="consultantplus://offline/ref=FAE7C5D4699991FA7B0B7EE0B223B4C3893332258BE7051B3142CB7FE33E871A51272BE7081FCFC0805523267CDB501089g3i0M" TargetMode="External"/><Relationship Id="rId23" Type="http://schemas.openxmlformats.org/officeDocument/2006/relationships/theme" Target="theme/theme1.xml"/><Relationship Id="rId10" Type="http://schemas.openxmlformats.org/officeDocument/2006/relationships/hyperlink" Target="consultantplus://offline/ref=FAE7C5D4699991FA7B0B60EDA44FEAC98D306B2D8BE60A4A6A16CD28BC6E814F036775BE5B5384CD81433F267DgCi7M" TargetMode="External"/><Relationship Id="rId19" Type="http://schemas.openxmlformats.org/officeDocument/2006/relationships/hyperlink" Target="consultantplus://offline/ref=FAE7C5D4699991FA7B0B7EE0B223B4C3893332258BE907143440CB7FE33E871A51272BE7081FCFC0805523267CDB501089g3i0M" TargetMode="External"/><Relationship Id="rId4" Type="http://schemas.openxmlformats.org/officeDocument/2006/relationships/webSettings" Target="webSettings.xml"/><Relationship Id="rId9" Type="http://schemas.openxmlformats.org/officeDocument/2006/relationships/hyperlink" Target="consultantplus://offline/ref=FAE7C5D4699991FA7B0B60EDA44FEAC98D3168298AE60A4A6A16CD28BC6E814F036775BE5B5384CD81433F267DgCi7M" TargetMode="External"/><Relationship Id="rId14" Type="http://schemas.openxmlformats.org/officeDocument/2006/relationships/hyperlink" Target="consultantplus://offline/ref=FAE7C5D4699991FA7B0B7EE0B223B4C3893332258BED081B334BCB7FE33E871A51272BE7081FCFC0805523267CDB501089g3i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Пользователь</dc:creator>
  <cp:lastModifiedBy>Козловцев Николай</cp:lastModifiedBy>
  <cp:revision>2</cp:revision>
  <cp:lastPrinted>2023-07-27T08:48:00Z</cp:lastPrinted>
  <dcterms:created xsi:type="dcterms:W3CDTF">2023-07-28T05:43:00Z</dcterms:created>
  <dcterms:modified xsi:type="dcterms:W3CDTF">2023-07-28T05:43:00Z</dcterms:modified>
</cp:coreProperties>
</file>